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839D" w14:textId="77777777" w:rsidR="000E1E8F" w:rsidRPr="000E1E8F" w:rsidRDefault="000E1E8F" w:rsidP="00A94ED8">
      <w:pPr>
        <w:jc w:val="both"/>
        <w:rPr>
          <w:lang w:val="fr-CA"/>
        </w:rPr>
      </w:pPr>
      <w:r>
        <w:rPr>
          <w:lang w:val="fr-CA"/>
        </w:rPr>
        <w:t xml:space="preserve">La </w:t>
      </w:r>
      <w:proofErr w:type="spellStart"/>
      <w:r w:rsidRPr="000E1E8F">
        <w:rPr>
          <w:i/>
          <w:lang w:val="fr-CA"/>
        </w:rPr>
        <w:t>Congr</w:t>
      </w:r>
      <w:r w:rsidR="00B318FF">
        <w:rPr>
          <w:i/>
          <w:lang w:val="fr-CA"/>
        </w:rPr>
        <w:t>e</w:t>
      </w:r>
      <w:r w:rsidRPr="000E1E8F">
        <w:rPr>
          <w:i/>
          <w:lang w:val="fr-CA"/>
        </w:rPr>
        <w:t>gation</w:t>
      </w:r>
      <w:proofErr w:type="spellEnd"/>
      <w:r w:rsidRPr="000E1E8F">
        <w:rPr>
          <w:i/>
          <w:lang w:val="fr-CA"/>
        </w:rPr>
        <w:t xml:space="preserve"> of the </w:t>
      </w:r>
      <w:proofErr w:type="spellStart"/>
      <w:r>
        <w:rPr>
          <w:i/>
          <w:lang w:val="fr-CA"/>
        </w:rPr>
        <w:t>C</w:t>
      </w:r>
      <w:r w:rsidRPr="000E1E8F">
        <w:rPr>
          <w:i/>
          <w:lang w:val="fr-CA"/>
        </w:rPr>
        <w:t>atholics</w:t>
      </w:r>
      <w:proofErr w:type="spellEnd"/>
      <w:r w:rsidRPr="000E1E8F">
        <w:rPr>
          <w:i/>
          <w:lang w:val="fr-CA"/>
        </w:rPr>
        <w:t xml:space="preserve"> of Québec </w:t>
      </w:r>
      <w:proofErr w:type="spellStart"/>
      <w:r w:rsidRPr="000E1E8F">
        <w:rPr>
          <w:i/>
          <w:lang w:val="fr-CA"/>
        </w:rPr>
        <w:t>Speaking</w:t>
      </w:r>
      <w:proofErr w:type="spellEnd"/>
      <w:r w:rsidRPr="000E1E8F">
        <w:rPr>
          <w:i/>
          <w:lang w:val="fr-CA"/>
        </w:rPr>
        <w:t xml:space="preserve"> the English </w:t>
      </w:r>
      <w:proofErr w:type="spellStart"/>
      <w:r w:rsidRPr="000E1E8F">
        <w:rPr>
          <w:i/>
          <w:lang w:val="fr-CA"/>
        </w:rPr>
        <w:t>Language</w:t>
      </w:r>
      <w:proofErr w:type="spellEnd"/>
      <w:r>
        <w:rPr>
          <w:lang w:val="fr-CA"/>
        </w:rPr>
        <w:t>, aussi connue sous le nom de Paroisse Saint-Patrick, corporation légalement constituée par un Acte du parlement en date du 19 mai 1855, ayant son siège social au 1145 de Salaberry, Québec adopte le présent règlement en conformité des dispositions de la Loi</w:t>
      </w:r>
      <w:r w:rsidR="00AE4530">
        <w:rPr>
          <w:lang w:val="fr-CA"/>
        </w:rPr>
        <w:t>.</w:t>
      </w:r>
      <w:r>
        <w:rPr>
          <w:lang w:val="fr-CA"/>
        </w:rPr>
        <w:t xml:space="preserve"> </w:t>
      </w:r>
    </w:p>
    <w:p w14:paraId="49BEE810" w14:textId="77777777" w:rsidR="003E1163" w:rsidRPr="00FA1F24" w:rsidRDefault="000E40F7" w:rsidP="000E1E8F">
      <w:pPr>
        <w:jc w:val="center"/>
        <w:rPr>
          <w:b/>
          <w:u w:val="single"/>
          <w:lang w:val="fr-CA"/>
        </w:rPr>
      </w:pPr>
      <w:r w:rsidRPr="00FA1F24">
        <w:rPr>
          <w:b/>
          <w:u w:val="single"/>
          <w:lang w:val="fr-CA"/>
        </w:rPr>
        <w:t>R</w:t>
      </w:r>
      <w:r w:rsidR="00FE4BE4" w:rsidRPr="00FA1F24">
        <w:rPr>
          <w:b/>
          <w:u w:val="single"/>
          <w:lang w:val="fr-CA"/>
        </w:rPr>
        <w:t xml:space="preserve">ÈGLEMENT </w:t>
      </w:r>
      <w:r w:rsidRPr="00FA1F24">
        <w:rPr>
          <w:b/>
          <w:u w:val="single"/>
          <w:lang w:val="fr-CA"/>
        </w:rPr>
        <w:t xml:space="preserve"> #8</w:t>
      </w:r>
    </w:p>
    <w:p w14:paraId="3BD99956" w14:textId="77777777" w:rsidR="000E1E8F" w:rsidRPr="00FA1F24" w:rsidRDefault="000E1E8F" w:rsidP="000E1E8F">
      <w:pPr>
        <w:jc w:val="center"/>
        <w:rPr>
          <w:b/>
          <w:lang w:val="fr-CA"/>
        </w:rPr>
      </w:pPr>
      <w:r w:rsidRPr="00FA1F24">
        <w:rPr>
          <w:b/>
          <w:lang w:val="fr-CA"/>
        </w:rPr>
        <w:t>Cimeti</w:t>
      </w:r>
      <w:r w:rsidR="00FE4BE4" w:rsidRPr="00FA1F24">
        <w:rPr>
          <w:b/>
          <w:lang w:val="fr-CA"/>
        </w:rPr>
        <w:t>ère</w:t>
      </w:r>
      <w:r w:rsidRPr="00FA1F24">
        <w:rPr>
          <w:b/>
          <w:lang w:val="fr-CA"/>
        </w:rPr>
        <w:t xml:space="preserve"> Saint</w:t>
      </w:r>
      <w:r w:rsidR="009C19E3" w:rsidRPr="00FA1F24">
        <w:rPr>
          <w:b/>
          <w:lang w:val="fr-CA"/>
        </w:rPr>
        <w:t>-</w:t>
      </w:r>
      <w:r w:rsidRPr="00FA1F24">
        <w:rPr>
          <w:b/>
          <w:lang w:val="fr-CA"/>
        </w:rPr>
        <w:t xml:space="preserve"> Patrick</w:t>
      </w:r>
    </w:p>
    <w:p w14:paraId="25DC44D2" w14:textId="77777777" w:rsidR="000E40F7" w:rsidRPr="00FA1F24" w:rsidRDefault="00FA1F24" w:rsidP="00FA1F24">
      <w:pPr>
        <w:jc w:val="both"/>
        <w:rPr>
          <w:b/>
          <w:lang w:val="fr-CA"/>
        </w:rPr>
      </w:pPr>
      <w:r>
        <w:rPr>
          <w:b/>
          <w:lang w:val="fr-CA"/>
        </w:rPr>
        <w:t>P</w:t>
      </w:r>
      <w:r w:rsidR="000E40F7" w:rsidRPr="00FA1F24">
        <w:rPr>
          <w:b/>
          <w:lang w:val="fr-CA"/>
        </w:rPr>
        <w:t>réambule</w:t>
      </w:r>
    </w:p>
    <w:p w14:paraId="0E48F832" w14:textId="77777777" w:rsidR="007116F7" w:rsidRPr="00887F4D" w:rsidRDefault="003A0DD5" w:rsidP="009F4594">
      <w:pPr>
        <w:pStyle w:val="ListParagraph"/>
        <w:jc w:val="both"/>
        <w:rPr>
          <w:lang w:val="fr-CA"/>
        </w:rPr>
      </w:pPr>
      <w:r>
        <w:rPr>
          <w:lang w:val="fr-CA"/>
        </w:rPr>
        <w:t>Le présent règlement est adopt</w:t>
      </w:r>
      <w:r w:rsidR="00107613">
        <w:rPr>
          <w:lang w:val="fr-CA"/>
        </w:rPr>
        <w:t>é</w:t>
      </w:r>
      <w:r>
        <w:rPr>
          <w:lang w:val="fr-CA"/>
        </w:rPr>
        <w:t xml:space="preserve"> en conformité avec l’Acte d’Incorporation de la </w:t>
      </w:r>
      <w:proofErr w:type="spellStart"/>
      <w:r w:rsidRPr="003A0DD5">
        <w:rPr>
          <w:i/>
          <w:lang w:val="fr-CA"/>
        </w:rPr>
        <w:t>Congregation</w:t>
      </w:r>
      <w:proofErr w:type="spellEnd"/>
      <w:r w:rsidRPr="003A0DD5">
        <w:rPr>
          <w:i/>
          <w:lang w:val="fr-CA"/>
        </w:rPr>
        <w:t xml:space="preserve"> of the </w:t>
      </w:r>
      <w:proofErr w:type="spellStart"/>
      <w:r w:rsidRPr="003A0DD5">
        <w:rPr>
          <w:i/>
          <w:lang w:val="fr-CA"/>
        </w:rPr>
        <w:t>Catholics</w:t>
      </w:r>
      <w:proofErr w:type="spellEnd"/>
      <w:r w:rsidRPr="003A0DD5">
        <w:rPr>
          <w:i/>
          <w:lang w:val="fr-CA"/>
        </w:rPr>
        <w:t xml:space="preserve"> of Québec </w:t>
      </w:r>
      <w:proofErr w:type="spellStart"/>
      <w:r w:rsidRPr="003A0DD5">
        <w:rPr>
          <w:i/>
          <w:lang w:val="fr-CA"/>
        </w:rPr>
        <w:t>Speaking</w:t>
      </w:r>
      <w:proofErr w:type="spellEnd"/>
      <w:r w:rsidRPr="003A0DD5">
        <w:rPr>
          <w:i/>
          <w:lang w:val="fr-CA"/>
        </w:rPr>
        <w:t xml:space="preserve"> the English </w:t>
      </w:r>
      <w:proofErr w:type="spellStart"/>
      <w:r w:rsidRPr="003A0DD5">
        <w:rPr>
          <w:i/>
          <w:lang w:val="fr-CA"/>
        </w:rPr>
        <w:t>Language</w:t>
      </w:r>
      <w:proofErr w:type="spellEnd"/>
      <w:r w:rsidR="00AE4530">
        <w:rPr>
          <w:i/>
          <w:lang w:val="fr-CA"/>
        </w:rPr>
        <w:t>.</w:t>
      </w:r>
      <w:r>
        <w:rPr>
          <w:lang w:val="fr-CA"/>
        </w:rPr>
        <w:t xml:space="preserve"> </w:t>
      </w:r>
      <w:r w:rsidR="007116F7">
        <w:rPr>
          <w:lang w:val="fr-CA"/>
        </w:rPr>
        <w:t>Il a pour objet d’</w:t>
      </w:r>
      <w:r w:rsidR="007116F7" w:rsidRPr="007116F7">
        <w:rPr>
          <w:lang w:val="fr-CA"/>
        </w:rPr>
        <w:t>établi</w:t>
      </w:r>
      <w:r w:rsidR="007116F7">
        <w:rPr>
          <w:lang w:val="fr-CA"/>
        </w:rPr>
        <w:t>r</w:t>
      </w:r>
      <w:r w:rsidR="007116F7" w:rsidRPr="007116F7">
        <w:rPr>
          <w:lang w:val="fr-CA"/>
        </w:rPr>
        <w:t xml:space="preserve"> les règles qui s’appliquent à la concession, l’entretien</w:t>
      </w:r>
      <w:r w:rsidR="007116F7">
        <w:rPr>
          <w:lang w:val="fr-CA"/>
        </w:rPr>
        <w:t xml:space="preserve">, </w:t>
      </w:r>
      <w:r w:rsidR="007116F7" w:rsidRPr="007116F7">
        <w:rPr>
          <w:lang w:val="fr-CA"/>
        </w:rPr>
        <w:t>la reprise des emplacements et ouvrages</w:t>
      </w:r>
      <w:r w:rsidR="007116F7">
        <w:rPr>
          <w:lang w:val="fr-CA"/>
        </w:rPr>
        <w:t xml:space="preserve"> </w:t>
      </w:r>
      <w:r w:rsidR="007116F7" w:rsidRPr="007116F7">
        <w:rPr>
          <w:lang w:val="fr-CA"/>
        </w:rPr>
        <w:t>funéraires, ainsi que les droits et obligations des</w:t>
      </w:r>
      <w:r w:rsidR="007116F7">
        <w:rPr>
          <w:lang w:val="fr-CA"/>
        </w:rPr>
        <w:t xml:space="preserve"> </w:t>
      </w:r>
      <w:r w:rsidR="007116F7" w:rsidRPr="007116F7">
        <w:rPr>
          <w:lang w:val="fr-CA"/>
        </w:rPr>
        <w:t>concessionnaires</w:t>
      </w:r>
      <w:r w:rsidR="00AE4530">
        <w:rPr>
          <w:lang w:val="fr-CA"/>
        </w:rPr>
        <w:t>.</w:t>
      </w:r>
      <w:r w:rsidR="007116F7" w:rsidRPr="007116F7">
        <w:rPr>
          <w:lang w:val="fr-CA"/>
        </w:rPr>
        <w:t xml:space="preserve"> Il détermine les</w:t>
      </w:r>
      <w:r w:rsidR="007116F7">
        <w:rPr>
          <w:lang w:val="fr-CA"/>
        </w:rPr>
        <w:t xml:space="preserve"> </w:t>
      </w:r>
      <w:r w:rsidR="007116F7" w:rsidRPr="007116F7">
        <w:rPr>
          <w:lang w:val="fr-CA"/>
        </w:rPr>
        <w:t>conditions de sépulture et d’exhumation et précise diverses dispositions utiles à la gestion du cimetière</w:t>
      </w:r>
      <w:r w:rsidR="00887F4D" w:rsidRPr="008F3080">
        <w:rPr>
          <w:lang w:val="fr-CA"/>
        </w:rPr>
        <w:t>. La concession d’un terrain dans le cimetière ne confère pas la propriété du sol, mais seulement le droit de s’en servir comme lieu de sépulture.</w:t>
      </w:r>
    </w:p>
    <w:p w14:paraId="206649B8" w14:textId="77777777" w:rsidR="007116F7" w:rsidRDefault="007116F7" w:rsidP="007116F7">
      <w:pPr>
        <w:pStyle w:val="ListParagraph"/>
        <w:ind w:left="1440"/>
        <w:jc w:val="both"/>
        <w:rPr>
          <w:lang w:val="fr-CA"/>
        </w:rPr>
      </w:pPr>
    </w:p>
    <w:p w14:paraId="0F26CA20" w14:textId="77777777" w:rsidR="000E40F7" w:rsidRPr="003A0DD5" w:rsidRDefault="000E40F7" w:rsidP="00FA1F24">
      <w:pPr>
        <w:pStyle w:val="ListParagraph"/>
        <w:ind w:left="0"/>
        <w:jc w:val="both"/>
        <w:rPr>
          <w:b/>
          <w:lang w:val="fr-CA"/>
        </w:rPr>
      </w:pPr>
      <w:r w:rsidRPr="003A0DD5">
        <w:rPr>
          <w:b/>
          <w:lang w:val="fr-CA"/>
        </w:rPr>
        <w:t>Définition</w:t>
      </w:r>
      <w:r w:rsidR="004C56BB">
        <w:rPr>
          <w:b/>
          <w:lang w:val="fr-CA"/>
        </w:rPr>
        <w:t>s</w:t>
      </w:r>
    </w:p>
    <w:p w14:paraId="5E24DC87" w14:textId="77777777" w:rsidR="000E40F7" w:rsidRPr="00255E22" w:rsidRDefault="000E40F7" w:rsidP="00A94ED8">
      <w:pPr>
        <w:pStyle w:val="ListParagraph"/>
        <w:jc w:val="both"/>
        <w:rPr>
          <w:lang w:val="fr-CA"/>
        </w:rPr>
      </w:pPr>
      <w:r w:rsidRPr="00255E22">
        <w:rPr>
          <w:lang w:val="fr-CA"/>
        </w:rPr>
        <w:t>Dans le présent règlement :</w:t>
      </w:r>
    </w:p>
    <w:p w14:paraId="472D1C02" w14:textId="77777777" w:rsidR="009F1CF4" w:rsidRPr="006851EB" w:rsidRDefault="006851EB" w:rsidP="006851EB">
      <w:pPr>
        <w:ind w:left="720"/>
        <w:rPr>
          <w:lang w:val="en-CA"/>
        </w:rPr>
      </w:pPr>
      <w:r w:rsidRPr="00AE4530">
        <w:rPr>
          <w:lang w:val="en-CA"/>
        </w:rPr>
        <w:t>a) «</w:t>
      </w:r>
      <w:proofErr w:type="spellStart"/>
      <w:r w:rsidR="003A0DD5" w:rsidRPr="00AE4530">
        <w:rPr>
          <w:i/>
          <w:lang w:val="en-CA"/>
        </w:rPr>
        <w:t>Congr</w:t>
      </w:r>
      <w:r w:rsidR="00B71798" w:rsidRPr="00AE4530">
        <w:rPr>
          <w:i/>
          <w:lang w:val="en-CA"/>
        </w:rPr>
        <w:t>é</w:t>
      </w:r>
      <w:r w:rsidR="003A0DD5" w:rsidRPr="00AE4530">
        <w:rPr>
          <w:i/>
          <w:lang w:val="en-CA"/>
        </w:rPr>
        <w:t>gation</w:t>
      </w:r>
      <w:proofErr w:type="spellEnd"/>
      <w:r w:rsidR="003A0DD5" w:rsidRPr="00AE4530">
        <w:rPr>
          <w:lang w:val="en-CA"/>
        </w:rPr>
        <w:t>»</w:t>
      </w:r>
      <w:r w:rsidR="00E468CA" w:rsidRPr="00AE4530">
        <w:rPr>
          <w:lang w:val="en-CA"/>
        </w:rPr>
        <w:t xml:space="preserve"> </w:t>
      </w:r>
      <w:r w:rsidR="00E468CA" w:rsidRPr="00AE4530">
        <w:rPr>
          <w:i/>
          <w:lang w:val="en-CA"/>
        </w:rPr>
        <w:t xml:space="preserve">The </w:t>
      </w:r>
      <w:r w:rsidR="003A0DD5" w:rsidRPr="00AE4530">
        <w:rPr>
          <w:i/>
          <w:lang w:val="en-CA"/>
        </w:rPr>
        <w:t>Congr</w:t>
      </w:r>
      <w:r w:rsidR="00B3185A" w:rsidRPr="00AE4530">
        <w:rPr>
          <w:i/>
          <w:lang w:val="en-CA"/>
        </w:rPr>
        <w:t>e</w:t>
      </w:r>
      <w:r w:rsidR="003A0DD5" w:rsidRPr="00AE4530">
        <w:rPr>
          <w:i/>
          <w:lang w:val="en-CA"/>
        </w:rPr>
        <w:t xml:space="preserve">gation of the Catholics of Quebec Speaking the English </w:t>
      </w:r>
      <w:r w:rsidR="003A0DD5" w:rsidRPr="006851EB">
        <w:rPr>
          <w:i/>
          <w:lang w:val="en-CA"/>
        </w:rPr>
        <w:t>Language</w:t>
      </w:r>
      <w:r w:rsidR="00AE4530">
        <w:rPr>
          <w:lang w:val="en-CA"/>
        </w:rPr>
        <w:t>.</w:t>
      </w:r>
    </w:p>
    <w:p w14:paraId="289840F6" w14:textId="77777777" w:rsidR="003A0DD5" w:rsidRDefault="003A0DD5" w:rsidP="009F1CF4">
      <w:pPr>
        <w:ind w:left="720"/>
        <w:jc w:val="both"/>
        <w:rPr>
          <w:lang w:val="fr-CA"/>
        </w:rPr>
      </w:pPr>
      <w:r w:rsidRPr="00BB1893">
        <w:rPr>
          <w:lang w:val="fr-CA"/>
        </w:rPr>
        <w:t>b)</w:t>
      </w:r>
      <w:r w:rsidR="00083726">
        <w:rPr>
          <w:lang w:val="fr-CA"/>
        </w:rPr>
        <w:t xml:space="preserve"> </w:t>
      </w:r>
      <w:r w:rsidRPr="00BB1893">
        <w:rPr>
          <w:lang w:val="fr-CA"/>
        </w:rPr>
        <w:t>«</w:t>
      </w:r>
      <w:r w:rsidR="006E4BA8" w:rsidRPr="006E4BA8">
        <w:rPr>
          <w:i/>
          <w:lang w:val="fr-CA"/>
        </w:rPr>
        <w:t xml:space="preserve">Direction de la </w:t>
      </w:r>
      <w:r w:rsidRPr="006E4BA8">
        <w:rPr>
          <w:i/>
          <w:lang w:val="fr-CA"/>
        </w:rPr>
        <w:t>Paroisse»</w:t>
      </w:r>
      <w:r w:rsidR="007E6EAC">
        <w:rPr>
          <w:lang w:val="fr-CA"/>
        </w:rPr>
        <w:t> </w:t>
      </w:r>
      <w:r w:rsidR="003E62C5">
        <w:rPr>
          <w:lang w:val="fr-CA"/>
        </w:rPr>
        <w:t xml:space="preserve"> </w:t>
      </w:r>
      <w:r w:rsidR="007E6EAC">
        <w:rPr>
          <w:lang w:val="fr-CA"/>
        </w:rPr>
        <w:t>Pa</w:t>
      </w:r>
      <w:r w:rsidRPr="00BB1893">
        <w:rPr>
          <w:lang w:val="fr-CA"/>
        </w:rPr>
        <w:t xml:space="preserve">roisse Saint-Patrick, une autre appellation de la </w:t>
      </w:r>
      <w:r w:rsidRPr="00BB1893">
        <w:rPr>
          <w:i/>
          <w:lang w:val="fr-CA"/>
        </w:rPr>
        <w:t>Congr</w:t>
      </w:r>
      <w:r w:rsidR="00862198">
        <w:rPr>
          <w:i/>
          <w:lang w:val="fr-CA"/>
        </w:rPr>
        <w:t>é</w:t>
      </w:r>
      <w:r w:rsidRPr="00BB1893">
        <w:rPr>
          <w:i/>
          <w:lang w:val="fr-CA"/>
        </w:rPr>
        <w:t xml:space="preserve">gation </w:t>
      </w:r>
      <w:r w:rsidRPr="00BB1893">
        <w:rPr>
          <w:lang w:val="fr-CA"/>
        </w:rPr>
        <w:t xml:space="preserve">ci-haut </w:t>
      </w:r>
      <w:r w:rsidR="008975EF" w:rsidRPr="00BB1893">
        <w:rPr>
          <w:lang w:val="fr-CA"/>
        </w:rPr>
        <w:t>mentionnée</w:t>
      </w:r>
      <w:r w:rsidR="00AE4530">
        <w:rPr>
          <w:lang w:val="fr-CA"/>
        </w:rPr>
        <w:t>.</w:t>
      </w:r>
      <w:r w:rsidRPr="00BB1893">
        <w:rPr>
          <w:lang w:val="fr-CA"/>
        </w:rPr>
        <w:t xml:space="preserve"> </w:t>
      </w:r>
    </w:p>
    <w:p w14:paraId="7400D4BD" w14:textId="77777777" w:rsidR="009F1CF4" w:rsidRPr="00255E22" w:rsidRDefault="000E40F7" w:rsidP="00B107C3">
      <w:pPr>
        <w:pStyle w:val="ListParagraph"/>
        <w:ind w:left="701"/>
        <w:jc w:val="both"/>
        <w:rPr>
          <w:lang w:val="fr-CA"/>
        </w:rPr>
      </w:pPr>
      <w:r w:rsidRPr="00255E22">
        <w:rPr>
          <w:lang w:val="fr-CA"/>
        </w:rPr>
        <w:t>c</w:t>
      </w:r>
      <w:r w:rsidR="00102F73" w:rsidRPr="00255E22">
        <w:rPr>
          <w:lang w:val="fr-CA"/>
        </w:rPr>
        <w:t>) «</w:t>
      </w:r>
      <w:r w:rsidR="009F1CF4">
        <w:rPr>
          <w:lang w:val="fr-CA"/>
        </w:rPr>
        <w:t>C</w:t>
      </w:r>
      <w:r w:rsidR="00102F73" w:rsidRPr="000E1E8F">
        <w:rPr>
          <w:i/>
          <w:lang w:val="fr-CA"/>
        </w:rPr>
        <w:t>imetière</w:t>
      </w:r>
      <w:r w:rsidR="00102F73" w:rsidRPr="00255E22">
        <w:rPr>
          <w:lang w:val="fr-CA"/>
        </w:rPr>
        <w:t>»</w:t>
      </w:r>
      <w:r w:rsidR="007E6EAC">
        <w:rPr>
          <w:lang w:val="fr-CA"/>
        </w:rPr>
        <w:t>  terrains, bâtiments</w:t>
      </w:r>
      <w:r w:rsidR="0065455E">
        <w:rPr>
          <w:lang w:val="fr-CA"/>
        </w:rPr>
        <w:t>,</w:t>
      </w:r>
      <w:r w:rsidR="00102F73" w:rsidRPr="00255E22">
        <w:rPr>
          <w:lang w:val="fr-CA"/>
        </w:rPr>
        <w:t xml:space="preserve"> </w:t>
      </w:r>
      <w:r w:rsidR="007E6EAC">
        <w:rPr>
          <w:lang w:val="fr-CA"/>
        </w:rPr>
        <w:t>boisés, chemins, allées, cl</w:t>
      </w:r>
      <w:r w:rsidR="00AC2B60">
        <w:rPr>
          <w:lang w:val="fr-CA"/>
        </w:rPr>
        <w:t>ô</w:t>
      </w:r>
      <w:r w:rsidR="007E6EAC">
        <w:rPr>
          <w:lang w:val="fr-CA"/>
        </w:rPr>
        <w:t>t</w:t>
      </w:r>
      <w:r w:rsidR="00AC2B60">
        <w:rPr>
          <w:lang w:val="fr-CA"/>
        </w:rPr>
        <w:t>u</w:t>
      </w:r>
      <w:r w:rsidR="007E6EAC">
        <w:rPr>
          <w:lang w:val="fr-CA"/>
        </w:rPr>
        <w:t>res, haies, arbres et arbustes propriété</w:t>
      </w:r>
      <w:r w:rsidR="005E48A8">
        <w:rPr>
          <w:lang w:val="fr-CA"/>
        </w:rPr>
        <w:t>s</w:t>
      </w:r>
      <w:r w:rsidR="007E6EAC">
        <w:rPr>
          <w:lang w:val="fr-CA"/>
        </w:rPr>
        <w:t xml:space="preserve"> du Cimetière Saint-Patrick </w:t>
      </w:r>
      <w:r w:rsidR="00102F73" w:rsidRPr="00255E22">
        <w:rPr>
          <w:lang w:val="fr-CA"/>
        </w:rPr>
        <w:t xml:space="preserve">détenu par la </w:t>
      </w:r>
      <w:r w:rsidR="00102F73" w:rsidRPr="00255E22">
        <w:rPr>
          <w:i/>
          <w:lang w:val="fr-CA"/>
        </w:rPr>
        <w:t>Congr</w:t>
      </w:r>
      <w:r w:rsidR="00862198">
        <w:rPr>
          <w:i/>
          <w:lang w:val="fr-CA"/>
        </w:rPr>
        <w:t>é</w:t>
      </w:r>
      <w:r w:rsidR="00102F73" w:rsidRPr="00255E22">
        <w:rPr>
          <w:i/>
          <w:lang w:val="fr-CA"/>
        </w:rPr>
        <w:t>gation</w:t>
      </w:r>
      <w:r w:rsidR="0065455E">
        <w:rPr>
          <w:i/>
          <w:lang w:val="fr-CA"/>
        </w:rPr>
        <w:t>,</w:t>
      </w:r>
      <w:r w:rsidR="00AC2B60">
        <w:rPr>
          <w:i/>
          <w:lang w:val="fr-CA"/>
        </w:rPr>
        <w:t xml:space="preserve"> </w:t>
      </w:r>
      <w:r w:rsidR="00AC2B60" w:rsidRPr="00AC2B60">
        <w:rPr>
          <w:lang w:val="fr-CA"/>
        </w:rPr>
        <w:t>constituant un ensemble</w:t>
      </w:r>
      <w:r w:rsidR="00AC2B60">
        <w:rPr>
          <w:i/>
          <w:lang w:val="fr-CA"/>
        </w:rPr>
        <w:t xml:space="preserve"> </w:t>
      </w:r>
      <w:r w:rsidR="00AC2B60" w:rsidRPr="00AC2B60">
        <w:rPr>
          <w:lang w:val="fr-CA"/>
        </w:rPr>
        <w:t>destiné</w:t>
      </w:r>
      <w:r w:rsidR="004F7A5D">
        <w:rPr>
          <w:lang w:val="fr-CA"/>
        </w:rPr>
        <w:t xml:space="preserve"> à l’inhumation</w:t>
      </w:r>
      <w:r w:rsidR="00102F73" w:rsidRPr="00255E22">
        <w:rPr>
          <w:lang w:val="fr-CA"/>
        </w:rPr>
        <w:t xml:space="preserve">, conformément au rite catholique romain, </w:t>
      </w:r>
      <w:r w:rsidR="004F7A5D">
        <w:rPr>
          <w:lang w:val="fr-CA"/>
        </w:rPr>
        <w:t>des défunts ou de</w:t>
      </w:r>
      <w:r w:rsidR="00C82A75">
        <w:rPr>
          <w:lang w:val="fr-CA"/>
        </w:rPr>
        <w:t xml:space="preserve"> </w:t>
      </w:r>
      <w:r w:rsidR="004F7A5D">
        <w:rPr>
          <w:lang w:val="fr-CA"/>
        </w:rPr>
        <w:t>leurs cendres</w:t>
      </w:r>
      <w:r w:rsidR="00AE4530">
        <w:rPr>
          <w:lang w:val="fr-CA"/>
        </w:rPr>
        <w:t>.</w:t>
      </w:r>
    </w:p>
    <w:p w14:paraId="5EEE396A" w14:textId="77777777" w:rsidR="000E40F7" w:rsidRDefault="00A61D6B" w:rsidP="00A61D6B">
      <w:pPr>
        <w:pStyle w:val="ListParagraph"/>
        <w:ind w:left="731" w:hanging="731"/>
        <w:jc w:val="both"/>
        <w:rPr>
          <w:lang w:val="fr-CA"/>
        </w:rPr>
      </w:pPr>
      <w:r>
        <w:rPr>
          <w:lang w:val="fr-CA"/>
        </w:rPr>
        <w:t xml:space="preserve">              </w:t>
      </w:r>
      <w:r w:rsidR="000E40F7" w:rsidRPr="00255E22">
        <w:rPr>
          <w:lang w:val="fr-CA"/>
        </w:rPr>
        <w:t>d)</w:t>
      </w:r>
      <w:r w:rsidR="00564A44" w:rsidRPr="00255E22">
        <w:rPr>
          <w:lang w:val="fr-CA"/>
        </w:rPr>
        <w:t xml:space="preserve"> </w:t>
      </w:r>
      <w:r w:rsidR="009C2264" w:rsidRPr="00255E22">
        <w:rPr>
          <w:lang w:val="fr-CA"/>
        </w:rPr>
        <w:t>«</w:t>
      </w:r>
      <w:r w:rsidR="009C2264" w:rsidRPr="00BC280B">
        <w:rPr>
          <w:i/>
          <w:lang w:val="fr-CA"/>
        </w:rPr>
        <w:t> </w:t>
      </w:r>
      <w:r w:rsidR="009F1CF4">
        <w:rPr>
          <w:i/>
          <w:lang w:val="fr-CA"/>
        </w:rPr>
        <w:t>L</w:t>
      </w:r>
      <w:r w:rsidR="009C2264" w:rsidRPr="00BC280B">
        <w:rPr>
          <w:i/>
          <w:lang w:val="fr-CA"/>
        </w:rPr>
        <w:t>ot</w:t>
      </w:r>
      <w:r w:rsidR="009C2264" w:rsidRPr="00255E22">
        <w:rPr>
          <w:lang w:val="fr-CA"/>
        </w:rPr>
        <w:t> »</w:t>
      </w:r>
      <w:r w:rsidR="007E6EAC">
        <w:rPr>
          <w:lang w:val="fr-CA"/>
        </w:rPr>
        <w:t> </w:t>
      </w:r>
      <w:r w:rsidR="00564A44" w:rsidRPr="00255E22">
        <w:rPr>
          <w:lang w:val="fr-CA"/>
        </w:rPr>
        <w:t xml:space="preserve"> terrain </w:t>
      </w:r>
      <w:r w:rsidR="00C23755">
        <w:rPr>
          <w:lang w:val="fr-CA"/>
        </w:rPr>
        <w:t>objet d’un contrat de concession</w:t>
      </w:r>
      <w:r w:rsidR="00B0392B" w:rsidRPr="00B0392B">
        <w:rPr>
          <w:lang w:val="fr-CA"/>
        </w:rPr>
        <w:t xml:space="preserve"> </w:t>
      </w:r>
      <w:r w:rsidR="00B0392B" w:rsidRPr="00255E22">
        <w:rPr>
          <w:lang w:val="fr-CA"/>
        </w:rPr>
        <w:t>dont les dimensions sont déterminées par le cimetière</w:t>
      </w:r>
      <w:r w:rsidR="001A5F89">
        <w:rPr>
          <w:lang w:val="fr-CA"/>
        </w:rPr>
        <w:t xml:space="preserve"> </w:t>
      </w:r>
      <w:r w:rsidR="00B0392B">
        <w:rPr>
          <w:lang w:val="fr-CA"/>
        </w:rPr>
        <w:t xml:space="preserve">et </w:t>
      </w:r>
      <w:r w:rsidR="00D405EC">
        <w:rPr>
          <w:lang w:val="fr-CA"/>
        </w:rPr>
        <w:t xml:space="preserve">ou sont </w:t>
      </w:r>
      <w:r w:rsidR="008F3080">
        <w:rPr>
          <w:lang w:val="fr-CA"/>
        </w:rPr>
        <w:t xml:space="preserve">inhumés </w:t>
      </w:r>
      <w:r w:rsidR="001A5F89">
        <w:rPr>
          <w:lang w:val="fr-CA"/>
        </w:rPr>
        <w:t>le corps ou les cendres</w:t>
      </w:r>
      <w:r w:rsidR="00B0392B">
        <w:rPr>
          <w:lang w:val="fr-CA"/>
        </w:rPr>
        <w:t xml:space="preserve"> d’un ou plusieurs défunts</w:t>
      </w:r>
      <w:r w:rsidR="00AE4530">
        <w:rPr>
          <w:lang w:val="fr-CA"/>
        </w:rPr>
        <w:t>.</w:t>
      </w:r>
    </w:p>
    <w:p w14:paraId="741D80C7" w14:textId="77777777" w:rsidR="00862198" w:rsidRDefault="00862198" w:rsidP="00A61D6B">
      <w:pPr>
        <w:pStyle w:val="ListParagraph"/>
        <w:ind w:left="731" w:hanging="731"/>
        <w:jc w:val="both"/>
        <w:rPr>
          <w:lang w:val="fr-CA"/>
        </w:rPr>
      </w:pPr>
      <w:r>
        <w:rPr>
          <w:lang w:val="fr-CA"/>
        </w:rPr>
        <w:tab/>
        <w:t>e</w:t>
      </w:r>
      <w:r w:rsidRPr="00862198">
        <w:rPr>
          <w:i/>
          <w:lang w:val="fr-CA"/>
        </w:rPr>
        <w:t>)</w:t>
      </w:r>
      <w:r w:rsidR="00E5234F" w:rsidRPr="00255E22">
        <w:rPr>
          <w:lang w:val="fr-CA"/>
        </w:rPr>
        <w:t>«</w:t>
      </w:r>
      <w:r w:rsidRPr="00862198">
        <w:rPr>
          <w:i/>
          <w:lang w:val="fr-CA"/>
        </w:rPr>
        <w:t>Carré d’enfouissement</w:t>
      </w:r>
      <w:r w:rsidR="00E5234F" w:rsidRPr="00255E22">
        <w:rPr>
          <w:lang w:val="fr-CA"/>
        </w:rPr>
        <w:t>»</w:t>
      </w:r>
      <w:r w:rsidR="007E6EAC">
        <w:rPr>
          <w:lang w:val="fr-CA"/>
        </w:rPr>
        <w:t xml:space="preserve"> : </w:t>
      </w:r>
      <w:r w:rsidR="00E5234F">
        <w:rPr>
          <w:lang w:val="fr-CA"/>
        </w:rPr>
        <w:t>terrain objet d</w:t>
      </w:r>
      <w:r w:rsidR="00C23755">
        <w:rPr>
          <w:lang w:val="fr-CA"/>
        </w:rPr>
        <w:t>’</w:t>
      </w:r>
      <w:r w:rsidR="00E5234F">
        <w:rPr>
          <w:lang w:val="fr-CA"/>
        </w:rPr>
        <w:t xml:space="preserve">un contrat de concession </w:t>
      </w:r>
      <w:r w:rsidR="00C23755">
        <w:rPr>
          <w:lang w:val="fr-CA"/>
        </w:rPr>
        <w:t>ou</w:t>
      </w:r>
      <w:r w:rsidR="00E5234F">
        <w:rPr>
          <w:lang w:val="fr-CA"/>
        </w:rPr>
        <w:t xml:space="preserve"> sont déposés exclusivement</w:t>
      </w:r>
      <w:r w:rsidR="007D7779">
        <w:rPr>
          <w:lang w:val="fr-CA"/>
        </w:rPr>
        <w:t xml:space="preserve"> les cendres</w:t>
      </w:r>
      <w:r w:rsidR="00D405EC">
        <w:rPr>
          <w:lang w:val="fr-CA"/>
        </w:rPr>
        <w:t xml:space="preserve"> et </w:t>
      </w:r>
      <w:r w:rsidR="00D405EC" w:rsidRPr="00255E22">
        <w:rPr>
          <w:lang w:val="fr-CA"/>
        </w:rPr>
        <w:t>dont les dimensions sont déterminées par le cimetière</w:t>
      </w:r>
      <w:r w:rsidR="00AE4530">
        <w:rPr>
          <w:lang w:val="fr-CA"/>
        </w:rPr>
        <w:t>.</w:t>
      </w:r>
      <w:r w:rsidR="00E5234F">
        <w:rPr>
          <w:lang w:val="fr-CA"/>
        </w:rPr>
        <w:t xml:space="preserve"> </w:t>
      </w:r>
    </w:p>
    <w:p w14:paraId="2AE25A5D" w14:textId="77777777" w:rsidR="00BC280B" w:rsidRPr="00255E22" w:rsidRDefault="00564A44" w:rsidP="006851EB">
      <w:pPr>
        <w:pStyle w:val="ListParagraph"/>
        <w:ind w:left="731" w:hanging="22"/>
        <w:jc w:val="both"/>
        <w:rPr>
          <w:lang w:val="fr-CA"/>
        </w:rPr>
      </w:pPr>
      <w:r w:rsidRPr="00255E22">
        <w:rPr>
          <w:lang w:val="fr-CA"/>
        </w:rPr>
        <w:t>e)</w:t>
      </w:r>
      <w:r w:rsidR="009C2264" w:rsidRPr="00255E22">
        <w:rPr>
          <w:lang w:val="fr-CA"/>
        </w:rPr>
        <w:t xml:space="preserve"> «</w:t>
      </w:r>
      <w:r w:rsidR="009F1CF4">
        <w:rPr>
          <w:lang w:val="fr-CA"/>
        </w:rPr>
        <w:t>T</w:t>
      </w:r>
      <w:r w:rsidR="009C2264" w:rsidRPr="00BB1893">
        <w:rPr>
          <w:i/>
          <w:lang w:val="fr-CA"/>
        </w:rPr>
        <w:t>errain commémoratif</w:t>
      </w:r>
      <w:r w:rsidR="009C2264" w:rsidRPr="00255E22">
        <w:rPr>
          <w:lang w:val="fr-CA"/>
        </w:rPr>
        <w:t> »</w:t>
      </w:r>
      <w:r w:rsidR="007E6EAC">
        <w:rPr>
          <w:lang w:val="fr-CA"/>
        </w:rPr>
        <w:t> :</w:t>
      </w:r>
      <w:r w:rsidR="009C2264" w:rsidRPr="00255E22">
        <w:rPr>
          <w:lang w:val="fr-CA"/>
        </w:rPr>
        <w:t xml:space="preserve"> partie du </w:t>
      </w:r>
      <w:r w:rsidR="006851EB">
        <w:rPr>
          <w:lang w:val="fr-CA"/>
        </w:rPr>
        <w:t>c</w:t>
      </w:r>
      <w:r w:rsidR="009C2264" w:rsidRPr="00255E22">
        <w:rPr>
          <w:lang w:val="fr-CA"/>
        </w:rPr>
        <w:t>imetière</w:t>
      </w:r>
      <w:r w:rsidR="006851EB">
        <w:rPr>
          <w:lang w:val="fr-CA"/>
        </w:rPr>
        <w:t>,</w:t>
      </w:r>
      <w:r w:rsidR="009C2264" w:rsidRPr="00255E22">
        <w:rPr>
          <w:lang w:val="fr-CA"/>
        </w:rPr>
        <w:t xml:space="preserve"> </w:t>
      </w:r>
      <w:r w:rsidR="006851EB" w:rsidRPr="00255E22">
        <w:rPr>
          <w:lang w:val="fr-CA"/>
        </w:rPr>
        <w:t>en terre consacrée</w:t>
      </w:r>
      <w:r w:rsidR="006851EB">
        <w:rPr>
          <w:lang w:val="fr-CA"/>
        </w:rPr>
        <w:t>, servant</w:t>
      </w:r>
      <w:r w:rsidR="009C2264" w:rsidRPr="00255E22">
        <w:rPr>
          <w:lang w:val="fr-CA"/>
        </w:rPr>
        <w:t xml:space="preserve"> à l’inhumation des restes humains ou le dépôt des cendres </w:t>
      </w:r>
      <w:r w:rsidR="00036224">
        <w:rPr>
          <w:lang w:val="fr-CA"/>
        </w:rPr>
        <w:t xml:space="preserve">sans lot </w:t>
      </w:r>
      <w:r w:rsidR="006851EB">
        <w:rPr>
          <w:lang w:val="fr-CA"/>
        </w:rPr>
        <w:t>ainsi que</w:t>
      </w:r>
      <w:r w:rsidR="009C2264" w:rsidRPr="00255E22">
        <w:rPr>
          <w:lang w:val="fr-CA"/>
        </w:rPr>
        <w:t xml:space="preserve"> </w:t>
      </w:r>
      <w:r w:rsidR="00036224">
        <w:rPr>
          <w:lang w:val="fr-CA"/>
        </w:rPr>
        <w:t>ceux</w:t>
      </w:r>
      <w:r w:rsidR="009C2264" w:rsidRPr="00255E22">
        <w:rPr>
          <w:lang w:val="fr-CA"/>
        </w:rPr>
        <w:t xml:space="preserve"> enlevés d’un lot dont la concession est expirée, abandonnée ou remise</w:t>
      </w:r>
      <w:r w:rsidR="00AC6906" w:rsidRPr="00255E22">
        <w:rPr>
          <w:lang w:val="fr-CA"/>
        </w:rPr>
        <w:t>, par écrit, au cimetière</w:t>
      </w:r>
      <w:r w:rsidR="009C2264" w:rsidRPr="00255E22">
        <w:rPr>
          <w:lang w:val="fr-CA"/>
        </w:rPr>
        <w:t xml:space="preserve"> par le concessionnaire </w:t>
      </w:r>
      <w:r w:rsidR="00AC6906" w:rsidRPr="00255E22">
        <w:rPr>
          <w:lang w:val="fr-CA"/>
        </w:rPr>
        <w:t>ou sa famille</w:t>
      </w:r>
      <w:r w:rsidR="00AE4530">
        <w:rPr>
          <w:lang w:val="fr-CA"/>
        </w:rPr>
        <w:t>.</w:t>
      </w:r>
    </w:p>
    <w:p w14:paraId="48B1763B" w14:textId="77777777" w:rsidR="00BC280B" w:rsidRDefault="00970780" w:rsidP="00970780">
      <w:pPr>
        <w:pStyle w:val="ListParagraph"/>
        <w:ind w:left="731" w:hanging="731"/>
        <w:jc w:val="both"/>
        <w:rPr>
          <w:lang w:val="fr-CA"/>
        </w:rPr>
      </w:pPr>
      <w:r>
        <w:rPr>
          <w:lang w:val="fr-CA"/>
        </w:rPr>
        <w:t xml:space="preserve">               </w:t>
      </w:r>
      <w:r w:rsidR="00BC280B">
        <w:rPr>
          <w:lang w:val="fr-CA"/>
        </w:rPr>
        <w:t>f</w:t>
      </w:r>
      <w:r w:rsidR="00564A44" w:rsidRPr="00255E22">
        <w:rPr>
          <w:lang w:val="fr-CA"/>
        </w:rPr>
        <w:t xml:space="preserve">) </w:t>
      </w:r>
      <w:r w:rsidR="009C2264" w:rsidRPr="00255E22">
        <w:rPr>
          <w:lang w:val="fr-CA"/>
        </w:rPr>
        <w:t>« </w:t>
      </w:r>
      <w:r w:rsidR="00564A44" w:rsidRPr="00BB1893">
        <w:rPr>
          <w:i/>
          <w:lang w:val="fr-CA"/>
        </w:rPr>
        <w:t>concession</w:t>
      </w:r>
      <w:r w:rsidR="009C2264" w:rsidRPr="00BB1893">
        <w:rPr>
          <w:i/>
          <w:lang w:val="fr-CA"/>
        </w:rPr>
        <w:t> </w:t>
      </w:r>
      <w:r w:rsidR="009C2264" w:rsidRPr="00255E22">
        <w:rPr>
          <w:lang w:val="fr-CA"/>
        </w:rPr>
        <w:t>»</w:t>
      </w:r>
      <w:r w:rsidR="00F967AD">
        <w:rPr>
          <w:lang w:val="fr-CA"/>
        </w:rPr>
        <w:t xml:space="preserve"> : </w:t>
      </w:r>
      <w:r w:rsidR="00AC2B60">
        <w:rPr>
          <w:lang w:val="fr-CA"/>
        </w:rPr>
        <w:t>autorisation accordée par la Direction</w:t>
      </w:r>
      <w:r w:rsidR="00564A44" w:rsidRPr="00255E22">
        <w:rPr>
          <w:lang w:val="fr-CA"/>
        </w:rPr>
        <w:t xml:space="preserve"> </w:t>
      </w:r>
      <w:r w:rsidR="00C82A75">
        <w:rPr>
          <w:lang w:val="fr-CA"/>
        </w:rPr>
        <w:t>au moyen d’un contrat de concession d’utiliser</w:t>
      </w:r>
      <w:r w:rsidR="00F967AD">
        <w:rPr>
          <w:lang w:val="fr-CA"/>
        </w:rPr>
        <w:t>,</w:t>
      </w:r>
      <w:r w:rsidR="00C82A75">
        <w:rPr>
          <w:lang w:val="fr-CA"/>
        </w:rPr>
        <w:t xml:space="preserve"> pour une période déterminée et en contrepartie d</w:t>
      </w:r>
      <w:r w:rsidR="00F967AD">
        <w:rPr>
          <w:lang w:val="fr-CA"/>
        </w:rPr>
        <w:t>u</w:t>
      </w:r>
      <w:r w:rsidR="00C82A75">
        <w:rPr>
          <w:lang w:val="fr-CA"/>
        </w:rPr>
        <w:t xml:space="preserve"> pai</w:t>
      </w:r>
      <w:r w:rsidR="00F967AD">
        <w:rPr>
          <w:lang w:val="fr-CA"/>
        </w:rPr>
        <w:t>e</w:t>
      </w:r>
      <w:r w:rsidR="00C82A75">
        <w:rPr>
          <w:lang w:val="fr-CA"/>
        </w:rPr>
        <w:t xml:space="preserve">ment </w:t>
      </w:r>
      <w:r w:rsidR="00F967AD">
        <w:rPr>
          <w:lang w:val="fr-CA"/>
        </w:rPr>
        <w:t>des coûts exigibles fixés par la Direction</w:t>
      </w:r>
      <w:r w:rsidR="007D7779">
        <w:rPr>
          <w:lang w:val="fr-CA"/>
        </w:rPr>
        <w:t>,</w:t>
      </w:r>
      <w:r w:rsidR="00F967AD">
        <w:rPr>
          <w:lang w:val="fr-CA"/>
        </w:rPr>
        <w:t xml:space="preserve"> un lot, carré d’enfouissement</w:t>
      </w:r>
      <w:r w:rsidR="007D7779">
        <w:rPr>
          <w:lang w:val="fr-CA"/>
        </w:rPr>
        <w:t xml:space="preserve"> aux seules fins de</w:t>
      </w:r>
      <w:r w:rsidR="00F967AD">
        <w:rPr>
          <w:lang w:val="fr-CA"/>
        </w:rPr>
        <w:t xml:space="preserve"> </w:t>
      </w:r>
      <w:r w:rsidR="007D7779">
        <w:rPr>
          <w:lang w:val="fr-CA"/>
        </w:rPr>
        <w:t xml:space="preserve">disposer du corps ou des </w:t>
      </w:r>
      <w:r w:rsidRPr="00255E22">
        <w:rPr>
          <w:lang w:val="fr-CA"/>
        </w:rPr>
        <w:t xml:space="preserve">cendres </w:t>
      </w:r>
      <w:r w:rsidR="00DA3B19">
        <w:rPr>
          <w:lang w:val="fr-CA"/>
        </w:rPr>
        <w:t>de défunts</w:t>
      </w:r>
      <w:r w:rsidR="000E6DFF">
        <w:rPr>
          <w:lang w:val="fr-CA"/>
        </w:rPr>
        <w:t xml:space="preserve"> </w:t>
      </w:r>
      <w:r w:rsidRPr="00255E22">
        <w:rPr>
          <w:lang w:val="fr-CA"/>
        </w:rPr>
        <w:t>dans un lot du cimetière</w:t>
      </w:r>
      <w:r>
        <w:rPr>
          <w:lang w:val="fr-CA"/>
        </w:rPr>
        <w:t xml:space="preserve"> par une personne (concessionnaire) </w:t>
      </w:r>
      <w:r w:rsidR="001A1178">
        <w:rPr>
          <w:lang w:val="fr-CA"/>
        </w:rPr>
        <w:t>titulaire d’un</w:t>
      </w:r>
      <w:r>
        <w:rPr>
          <w:lang w:val="fr-CA"/>
        </w:rPr>
        <w:t xml:space="preserve"> contrat de concession</w:t>
      </w:r>
      <w:r w:rsidR="00AE4530">
        <w:rPr>
          <w:lang w:val="fr-CA"/>
        </w:rPr>
        <w:t>.</w:t>
      </w:r>
    </w:p>
    <w:p w14:paraId="5B11841B" w14:textId="77777777" w:rsidR="007214BD" w:rsidRDefault="00BC280B" w:rsidP="00B107C3">
      <w:pPr>
        <w:pStyle w:val="ListParagraph"/>
        <w:ind w:left="873" w:hanging="164"/>
        <w:jc w:val="both"/>
        <w:rPr>
          <w:lang w:val="fr-CA"/>
        </w:rPr>
      </w:pPr>
      <w:r>
        <w:rPr>
          <w:lang w:val="fr-CA"/>
        </w:rPr>
        <w:t>g)</w:t>
      </w:r>
      <w:r w:rsidR="007214BD" w:rsidRPr="008C1161">
        <w:rPr>
          <w:lang w:val="fr-CA"/>
        </w:rPr>
        <w:t xml:space="preserve"> « </w:t>
      </w:r>
      <w:r w:rsidR="007214BD" w:rsidRPr="008C1161">
        <w:rPr>
          <w:i/>
          <w:lang w:val="fr-CA"/>
        </w:rPr>
        <w:t>concessionnaire</w:t>
      </w:r>
      <w:r w:rsidR="007214BD" w:rsidRPr="008C1161">
        <w:rPr>
          <w:lang w:val="fr-CA"/>
        </w:rPr>
        <w:t xml:space="preserve"> » personne </w:t>
      </w:r>
      <w:r w:rsidR="004F7926">
        <w:rPr>
          <w:lang w:val="fr-CA"/>
        </w:rPr>
        <w:t>physique</w:t>
      </w:r>
      <w:r w:rsidR="007214BD" w:rsidRPr="008C1161">
        <w:rPr>
          <w:lang w:val="fr-CA"/>
        </w:rPr>
        <w:t xml:space="preserve"> qui</w:t>
      </w:r>
      <w:r w:rsidR="004F7926">
        <w:rPr>
          <w:lang w:val="fr-CA"/>
        </w:rPr>
        <w:t xml:space="preserve"> a conclu un contrat </w:t>
      </w:r>
      <w:r w:rsidR="007214BD" w:rsidRPr="008C1161">
        <w:rPr>
          <w:lang w:val="fr-CA"/>
        </w:rPr>
        <w:t>de concession</w:t>
      </w:r>
      <w:r w:rsidR="00AE4530">
        <w:rPr>
          <w:lang w:val="fr-CA"/>
        </w:rPr>
        <w:t>.</w:t>
      </w:r>
      <w:r w:rsidR="004F7926">
        <w:rPr>
          <w:lang w:val="fr-CA"/>
        </w:rPr>
        <w:t xml:space="preserve"> Le terme s’applique aussi à une personne morale agréée par la </w:t>
      </w:r>
      <w:r w:rsidR="004F7926" w:rsidRPr="004F7926">
        <w:rPr>
          <w:i/>
          <w:lang w:val="fr-CA"/>
        </w:rPr>
        <w:t>Congr</w:t>
      </w:r>
      <w:r w:rsidR="00B71798">
        <w:rPr>
          <w:i/>
          <w:lang w:val="fr-CA"/>
        </w:rPr>
        <w:t>é</w:t>
      </w:r>
      <w:r w:rsidR="004F7926" w:rsidRPr="004F7926">
        <w:rPr>
          <w:i/>
          <w:lang w:val="fr-CA"/>
        </w:rPr>
        <w:t>gation</w:t>
      </w:r>
      <w:r w:rsidR="00AE4530">
        <w:rPr>
          <w:i/>
          <w:lang w:val="fr-CA"/>
        </w:rPr>
        <w:t>.</w:t>
      </w:r>
      <w:r w:rsidR="007214BD" w:rsidRPr="008C1161">
        <w:rPr>
          <w:lang w:val="fr-CA"/>
        </w:rPr>
        <w:t xml:space="preserve"> </w:t>
      </w:r>
    </w:p>
    <w:p w14:paraId="4A05F55F" w14:textId="77777777" w:rsidR="00310501" w:rsidRPr="009E2660" w:rsidRDefault="00310501" w:rsidP="00310501">
      <w:pPr>
        <w:ind w:firstLine="709"/>
        <w:rPr>
          <w:lang w:val="fr-CA"/>
        </w:rPr>
      </w:pPr>
      <w:r w:rsidRPr="009E2660">
        <w:rPr>
          <w:lang w:val="fr-CA"/>
        </w:rPr>
        <w:t xml:space="preserve">(h) </w:t>
      </w:r>
      <w:r w:rsidR="007E2616" w:rsidRPr="00255E22">
        <w:rPr>
          <w:lang w:val="fr-CA"/>
        </w:rPr>
        <w:t>«</w:t>
      </w:r>
      <w:r w:rsidR="007116F7" w:rsidRPr="007116F7">
        <w:rPr>
          <w:i/>
          <w:lang w:val="fr-CA"/>
        </w:rPr>
        <w:t>Ouvrage funéraire</w:t>
      </w:r>
      <w:r w:rsidR="007E2616" w:rsidRPr="00255E22">
        <w:rPr>
          <w:lang w:val="fr-CA"/>
        </w:rPr>
        <w:t>»</w:t>
      </w:r>
      <w:r w:rsidRPr="009E2660">
        <w:rPr>
          <w:lang w:val="fr-CA"/>
        </w:rPr>
        <w:t xml:space="preserve"> </w:t>
      </w:r>
      <w:r w:rsidR="007E6EAC">
        <w:rPr>
          <w:lang w:val="fr-CA"/>
        </w:rPr>
        <w:t>désigne</w:t>
      </w:r>
      <w:r w:rsidR="009E2660" w:rsidRPr="009E2660">
        <w:rPr>
          <w:lang w:val="fr-CA"/>
        </w:rPr>
        <w:t xml:space="preserve"> monument, pierre tombale, plaque et marqueur</w:t>
      </w:r>
      <w:r w:rsidR="00AE4530">
        <w:rPr>
          <w:lang w:val="fr-CA"/>
        </w:rPr>
        <w:t>.</w:t>
      </w:r>
    </w:p>
    <w:p w14:paraId="61A31720" w14:textId="77777777" w:rsidR="00310501" w:rsidRDefault="00310501" w:rsidP="0007643A">
      <w:pPr>
        <w:ind w:left="709"/>
        <w:rPr>
          <w:lang w:val="fr-CA"/>
        </w:rPr>
      </w:pPr>
      <w:r w:rsidRPr="0007643A">
        <w:rPr>
          <w:lang w:val="fr-CA"/>
        </w:rPr>
        <w:lastRenderedPageBreak/>
        <w:t>(i) “</w:t>
      </w:r>
      <w:r w:rsidRPr="0007643A">
        <w:rPr>
          <w:i/>
          <w:lang w:val="fr-CA"/>
        </w:rPr>
        <w:t>Surintendant du Cimetière</w:t>
      </w:r>
      <w:r w:rsidRPr="0007643A">
        <w:rPr>
          <w:lang w:val="fr-CA"/>
        </w:rPr>
        <w:t>” “</w:t>
      </w:r>
      <w:r w:rsidRPr="006E39BC">
        <w:rPr>
          <w:i/>
          <w:lang w:val="fr-CA"/>
        </w:rPr>
        <w:t>Surintendant,</w:t>
      </w:r>
      <w:r w:rsidRPr="0007643A">
        <w:rPr>
          <w:lang w:val="fr-CA"/>
        </w:rPr>
        <w:t xml:space="preserve">” </w:t>
      </w:r>
      <w:r w:rsidR="0007643A" w:rsidRPr="0007643A">
        <w:rPr>
          <w:lang w:val="fr-CA"/>
        </w:rPr>
        <w:t>désigne l’employé de la Direction dûment nommé pour superviser les opérations du Cimetière</w:t>
      </w:r>
      <w:r w:rsidR="00AE4530">
        <w:rPr>
          <w:lang w:val="fr-CA"/>
        </w:rPr>
        <w:t>.</w:t>
      </w:r>
    </w:p>
    <w:p w14:paraId="48BB09C1" w14:textId="77777777" w:rsidR="006E39BC" w:rsidRPr="00FB037C" w:rsidRDefault="006E39BC" w:rsidP="0007643A">
      <w:pPr>
        <w:ind w:left="709"/>
        <w:rPr>
          <w:lang w:val="fr-CA"/>
        </w:rPr>
      </w:pPr>
      <w:r w:rsidRPr="00183E41">
        <w:rPr>
          <w:lang w:val="fr-CA"/>
        </w:rPr>
        <w:t xml:space="preserve">(j) </w:t>
      </w:r>
      <w:r w:rsidR="00FB037C" w:rsidRPr="00183E41">
        <w:rPr>
          <w:lang w:val="fr-CA"/>
        </w:rPr>
        <w:t xml:space="preserve">« </w:t>
      </w:r>
      <w:r w:rsidR="00FB037C" w:rsidRPr="00183E41">
        <w:rPr>
          <w:i/>
          <w:lang w:val="fr-CA"/>
        </w:rPr>
        <w:t>entretien</w:t>
      </w:r>
      <w:r w:rsidR="00FB037C" w:rsidRPr="00FB037C">
        <w:rPr>
          <w:lang w:val="fr-CA"/>
        </w:rPr>
        <w:t xml:space="preserve"> » action de maintenir le cimetière en bon état en faisant, au fur et à mesure des besoins, les réparations et les travaux jugés nécessaires notamment coupe du gazon, aménagement paysager comprenant diverses</w:t>
      </w:r>
      <w:r w:rsidR="00FB037C">
        <w:rPr>
          <w:lang w:val="fr-CA"/>
        </w:rPr>
        <w:t xml:space="preserve"> </w:t>
      </w:r>
      <w:r w:rsidR="00FB037C" w:rsidRPr="00FB037C">
        <w:rPr>
          <w:lang w:val="fr-CA"/>
        </w:rPr>
        <w:t>installations,</w:t>
      </w:r>
      <w:r w:rsidR="00FB037C">
        <w:rPr>
          <w:lang w:val="fr-CA"/>
        </w:rPr>
        <w:t xml:space="preserve"> </w:t>
      </w:r>
      <w:r w:rsidR="00FB037C" w:rsidRPr="00FB037C">
        <w:rPr>
          <w:lang w:val="fr-CA"/>
        </w:rPr>
        <w:t>routes,</w:t>
      </w:r>
      <w:r w:rsidR="00FB037C">
        <w:rPr>
          <w:lang w:val="fr-CA"/>
        </w:rPr>
        <w:t xml:space="preserve"> </w:t>
      </w:r>
      <w:r w:rsidR="00FB037C" w:rsidRPr="00FB037C">
        <w:rPr>
          <w:lang w:val="fr-CA"/>
        </w:rPr>
        <w:t>signalisation,</w:t>
      </w:r>
      <w:r w:rsidR="00FB037C">
        <w:rPr>
          <w:lang w:val="fr-CA"/>
        </w:rPr>
        <w:t xml:space="preserve"> </w:t>
      </w:r>
      <w:r w:rsidR="00FB037C" w:rsidRPr="00FB037C">
        <w:rPr>
          <w:lang w:val="fr-CA"/>
        </w:rPr>
        <w:t>stationnement, irrigation, égouts et drainages,</w:t>
      </w:r>
      <w:r w:rsidR="00FB037C">
        <w:rPr>
          <w:lang w:val="fr-CA"/>
        </w:rPr>
        <w:t xml:space="preserve"> </w:t>
      </w:r>
      <w:r w:rsidR="00FB037C" w:rsidRPr="00FB037C">
        <w:rPr>
          <w:lang w:val="fr-CA"/>
        </w:rPr>
        <w:t>clôture</w:t>
      </w:r>
      <w:r w:rsidR="00AE2221">
        <w:rPr>
          <w:lang w:val="fr-CA"/>
        </w:rPr>
        <w:t>s</w:t>
      </w:r>
      <w:r w:rsidR="00AE4530">
        <w:rPr>
          <w:lang w:val="fr-CA"/>
        </w:rPr>
        <w:t>.</w:t>
      </w:r>
    </w:p>
    <w:p w14:paraId="4A7216DE" w14:textId="77777777" w:rsidR="00A944A2" w:rsidRPr="0007643A" w:rsidRDefault="00A944A2" w:rsidP="00B107C3">
      <w:pPr>
        <w:pStyle w:val="ListParagraph"/>
        <w:ind w:left="873" w:hanging="164"/>
        <w:jc w:val="both"/>
        <w:rPr>
          <w:highlight w:val="yellow"/>
          <w:lang w:val="fr-CA"/>
        </w:rPr>
      </w:pPr>
    </w:p>
    <w:p w14:paraId="15E40FC1" w14:textId="77777777" w:rsidR="000E40F7" w:rsidRPr="00BC43F6" w:rsidRDefault="007A5C31" w:rsidP="00A94ED8">
      <w:pPr>
        <w:pStyle w:val="ListParagraph"/>
        <w:numPr>
          <w:ilvl w:val="0"/>
          <w:numId w:val="1"/>
        </w:numPr>
        <w:ind w:left="142" w:hanging="11"/>
        <w:jc w:val="both"/>
        <w:rPr>
          <w:b/>
          <w:lang w:val="fr-CA"/>
        </w:rPr>
      </w:pPr>
      <w:r w:rsidRPr="00BC43F6">
        <w:rPr>
          <w:b/>
          <w:lang w:val="fr-CA"/>
        </w:rPr>
        <w:t>Destination</w:t>
      </w:r>
    </w:p>
    <w:p w14:paraId="693D0F11" w14:textId="77777777" w:rsidR="007A5C31" w:rsidRPr="00255E22" w:rsidRDefault="004E4FD0" w:rsidP="00A94ED8">
      <w:pPr>
        <w:pStyle w:val="ListParagraph"/>
        <w:numPr>
          <w:ilvl w:val="1"/>
          <w:numId w:val="1"/>
        </w:numPr>
        <w:jc w:val="both"/>
        <w:rPr>
          <w:lang w:val="fr-CA"/>
        </w:rPr>
      </w:pPr>
      <w:r w:rsidRPr="00255E22">
        <w:rPr>
          <w:lang w:val="fr-CA"/>
        </w:rPr>
        <w:t>Le Cimetière étant un lieu sacré, les visiteurs et le personnel doivent se conduire d’une façon qui respecte ce caractère</w:t>
      </w:r>
      <w:r w:rsidR="00616960">
        <w:rPr>
          <w:lang w:val="fr-CA"/>
        </w:rPr>
        <w:t xml:space="preserve"> sacré</w:t>
      </w:r>
      <w:r w:rsidR="00AE4530">
        <w:rPr>
          <w:lang w:val="fr-CA"/>
        </w:rPr>
        <w:t>.</w:t>
      </w:r>
    </w:p>
    <w:p w14:paraId="6677E29B" w14:textId="77777777" w:rsidR="007A5C31" w:rsidRDefault="004E4FD0" w:rsidP="00A94ED8">
      <w:pPr>
        <w:pStyle w:val="ListParagraph"/>
        <w:numPr>
          <w:ilvl w:val="1"/>
          <w:numId w:val="1"/>
        </w:numPr>
        <w:jc w:val="both"/>
        <w:rPr>
          <w:lang w:val="fr-CA"/>
        </w:rPr>
      </w:pPr>
      <w:r w:rsidRPr="00255E22">
        <w:rPr>
          <w:lang w:val="fr-CA"/>
        </w:rPr>
        <w:t>Le cimetière est destiné à la sépulture des catholiques romain</w:t>
      </w:r>
      <w:r w:rsidR="00026A30" w:rsidRPr="00255E22">
        <w:rPr>
          <w:lang w:val="fr-CA"/>
        </w:rPr>
        <w:t>s</w:t>
      </w:r>
      <w:r w:rsidRPr="00255E22">
        <w:rPr>
          <w:lang w:val="fr-CA"/>
        </w:rPr>
        <w:t xml:space="preserve"> qui ont droit à la sépulture </w:t>
      </w:r>
      <w:r w:rsidR="00C97D95" w:rsidRPr="00255E22">
        <w:rPr>
          <w:lang w:val="fr-CA"/>
        </w:rPr>
        <w:t>e</w:t>
      </w:r>
      <w:r w:rsidRPr="00255E22">
        <w:rPr>
          <w:lang w:val="fr-CA"/>
        </w:rPr>
        <w:t>cclésiastique et aussi à celles des non-catholiques membres d’une famille catholique</w:t>
      </w:r>
      <w:r w:rsidR="000D06B5">
        <w:rPr>
          <w:lang w:val="fr-CA"/>
        </w:rPr>
        <w:t>.</w:t>
      </w:r>
      <w:r w:rsidRPr="00255E22">
        <w:rPr>
          <w:lang w:val="fr-CA"/>
        </w:rPr>
        <w:t xml:space="preserve"> Les autres  cas seront soumis à l’approbation du </w:t>
      </w:r>
      <w:r w:rsidR="006154C5">
        <w:rPr>
          <w:lang w:val="fr-CA"/>
        </w:rPr>
        <w:t>Diocèse</w:t>
      </w:r>
      <w:r w:rsidR="00AE4530">
        <w:rPr>
          <w:lang w:val="fr-CA"/>
        </w:rPr>
        <w:t>.</w:t>
      </w:r>
    </w:p>
    <w:p w14:paraId="203D2F93" w14:textId="77777777" w:rsidR="00616960" w:rsidRPr="00C466DA" w:rsidRDefault="00A944A2" w:rsidP="00A944A2">
      <w:pPr>
        <w:pStyle w:val="ListParagraph"/>
        <w:numPr>
          <w:ilvl w:val="1"/>
          <w:numId w:val="1"/>
        </w:numPr>
        <w:spacing w:line="240" w:lineRule="auto"/>
        <w:jc w:val="both"/>
        <w:rPr>
          <w:lang w:val="fr-CA"/>
        </w:rPr>
      </w:pPr>
      <w:r>
        <w:rPr>
          <w:lang w:val="fr-CA"/>
        </w:rPr>
        <w:t>Le Cimetière</w:t>
      </w:r>
      <w:r w:rsidRPr="00A944A2">
        <w:rPr>
          <w:rFonts w:eastAsia="Times New Roman" w:cstheme="minorHAnsi"/>
          <w:color w:val="202124"/>
          <w:lang w:val="fr-FR" w:eastAsia="en-CA"/>
        </w:rPr>
        <w:t xml:space="preserve"> sous l'autorité du surintendant, se réserve le droit de refuser l'admission et l'utilisation de l'équipement </w:t>
      </w:r>
      <w:r w:rsidR="001371A8">
        <w:rPr>
          <w:rFonts w:eastAsia="Times New Roman" w:cstheme="minorHAnsi"/>
          <w:color w:val="202124"/>
          <w:lang w:val="fr-FR" w:eastAsia="en-CA"/>
        </w:rPr>
        <w:t xml:space="preserve">et </w:t>
      </w:r>
      <w:r w:rsidRPr="00A944A2">
        <w:rPr>
          <w:rFonts w:eastAsia="Times New Roman" w:cstheme="minorHAnsi"/>
          <w:color w:val="202124"/>
          <w:lang w:val="fr-FR" w:eastAsia="en-CA"/>
        </w:rPr>
        <w:t xml:space="preserve">installations du cimetière à tout moment à toute personne que le cimetière </w:t>
      </w:r>
      <w:r>
        <w:rPr>
          <w:rFonts w:eastAsia="Times New Roman" w:cstheme="minorHAnsi"/>
          <w:color w:val="202124"/>
          <w:lang w:val="fr-FR" w:eastAsia="en-CA"/>
        </w:rPr>
        <w:t>ou la Direction j</w:t>
      </w:r>
      <w:r w:rsidRPr="00A944A2">
        <w:rPr>
          <w:rFonts w:eastAsia="Times New Roman" w:cstheme="minorHAnsi"/>
          <w:color w:val="202124"/>
          <w:lang w:val="fr-FR" w:eastAsia="en-CA"/>
        </w:rPr>
        <w:t>ugerait répréhensible</w:t>
      </w:r>
      <w:r>
        <w:rPr>
          <w:rFonts w:eastAsia="Times New Roman" w:cstheme="minorHAnsi"/>
          <w:color w:val="202124"/>
          <w:lang w:val="fr-FR" w:eastAsia="en-CA"/>
        </w:rPr>
        <w:t xml:space="preserve"> </w:t>
      </w:r>
      <w:r w:rsidRPr="00A944A2">
        <w:rPr>
          <w:rFonts w:eastAsia="Times New Roman" w:cstheme="minorHAnsi"/>
          <w:color w:val="202124"/>
          <w:lang w:val="fr-FR" w:eastAsia="en-CA"/>
        </w:rPr>
        <w:t xml:space="preserve">dans l'intérêt supérieur du </w:t>
      </w:r>
      <w:r w:rsidR="00D753C4" w:rsidRPr="00A944A2">
        <w:rPr>
          <w:rFonts w:eastAsia="Times New Roman" w:cstheme="minorHAnsi"/>
          <w:color w:val="202124"/>
          <w:lang w:val="fr-FR" w:eastAsia="en-CA"/>
        </w:rPr>
        <w:t>cimetière</w:t>
      </w:r>
      <w:r w:rsidR="00D753C4">
        <w:rPr>
          <w:rFonts w:eastAsia="Times New Roman" w:cstheme="minorHAnsi"/>
          <w:color w:val="202124"/>
          <w:lang w:val="fr-FR" w:eastAsia="en-CA"/>
        </w:rPr>
        <w:t>.</w:t>
      </w:r>
    </w:p>
    <w:p w14:paraId="6656D704" w14:textId="77777777" w:rsidR="00C466DA" w:rsidRPr="00C466DA" w:rsidRDefault="00C466DA" w:rsidP="00C466DA">
      <w:pPr>
        <w:spacing w:line="240" w:lineRule="auto"/>
        <w:ind w:left="720"/>
        <w:jc w:val="both"/>
        <w:rPr>
          <w:lang w:val="fr-CA"/>
        </w:rPr>
      </w:pPr>
    </w:p>
    <w:p w14:paraId="2C83B2A2" w14:textId="77777777" w:rsidR="007A5C31" w:rsidRPr="00BC43F6" w:rsidRDefault="00BC43F6" w:rsidP="00A94ED8">
      <w:pPr>
        <w:pStyle w:val="ListParagraph"/>
        <w:numPr>
          <w:ilvl w:val="0"/>
          <w:numId w:val="1"/>
        </w:numPr>
        <w:ind w:left="0" w:hanging="11"/>
        <w:jc w:val="both"/>
        <w:rPr>
          <w:b/>
          <w:lang w:val="fr-CA"/>
        </w:rPr>
      </w:pPr>
      <w:r w:rsidRPr="00BC43F6">
        <w:rPr>
          <w:b/>
          <w:lang w:val="fr-CA"/>
        </w:rPr>
        <w:t>Utilisation</w:t>
      </w:r>
    </w:p>
    <w:p w14:paraId="5368C632" w14:textId="77777777" w:rsidR="00000BA6" w:rsidRPr="00255E22" w:rsidRDefault="00FA1F24" w:rsidP="00A94ED8">
      <w:pPr>
        <w:pStyle w:val="ListParagraph"/>
        <w:ind w:left="1440" w:hanging="720"/>
        <w:jc w:val="both"/>
        <w:rPr>
          <w:lang w:val="fr-CA"/>
        </w:rPr>
      </w:pPr>
      <w:r>
        <w:rPr>
          <w:lang w:val="fr-CA"/>
        </w:rPr>
        <w:t>2.</w:t>
      </w:r>
      <w:r w:rsidR="00000BA6" w:rsidRPr="00255E22">
        <w:rPr>
          <w:lang w:val="fr-CA"/>
        </w:rPr>
        <w:t>1</w:t>
      </w:r>
      <w:r w:rsidR="00000BA6" w:rsidRPr="00255E22">
        <w:rPr>
          <w:lang w:val="fr-CA"/>
        </w:rPr>
        <w:tab/>
        <w:t xml:space="preserve">Les lots sont destinés à l’inhumation de </w:t>
      </w:r>
      <w:r w:rsidR="00340F6B" w:rsidRPr="00255E22">
        <w:rPr>
          <w:lang w:val="fr-CA"/>
        </w:rPr>
        <w:t>corps</w:t>
      </w:r>
      <w:r w:rsidR="00000BA6" w:rsidRPr="00255E22">
        <w:rPr>
          <w:lang w:val="fr-CA"/>
        </w:rPr>
        <w:t xml:space="preserve"> ou </w:t>
      </w:r>
      <w:r w:rsidR="00340F6B" w:rsidRPr="00255E22">
        <w:rPr>
          <w:lang w:val="fr-CA"/>
        </w:rPr>
        <w:t>à</w:t>
      </w:r>
      <w:r w:rsidR="00000BA6" w:rsidRPr="00255E22">
        <w:rPr>
          <w:lang w:val="fr-CA"/>
        </w:rPr>
        <w:t xml:space="preserve"> des urnes cinéraires</w:t>
      </w:r>
      <w:r w:rsidR="00AE4530">
        <w:rPr>
          <w:lang w:val="fr-CA"/>
        </w:rPr>
        <w:t>.</w:t>
      </w:r>
    </w:p>
    <w:p w14:paraId="758841BB" w14:textId="77777777" w:rsidR="007A5C31" w:rsidRDefault="00FA1F24" w:rsidP="00A94ED8">
      <w:pPr>
        <w:pStyle w:val="ListParagraph"/>
        <w:ind w:left="1440" w:hanging="720"/>
        <w:jc w:val="both"/>
        <w:rPr>
          <w:lang w:val="fr-CA"/>
        </w:rPr>
      </w:pPr>
      <w:r>
        <w:rPr>
          <w:lang w:val="fr-CA"/>
        </w:rPr>
        <w:t>2.</w:t>
      </w:r>
      <w:r w:rsidR="00000BA6" w:rsidRPr="00255E22">
        <w:rPr>
          <w:lang w:val="fr-CA"/>
        </w:rPr>
        <w:t>2</w:t>
      </w:r>
      <w:r w:rsidR="007A5C31" w:rsidRPr="00255E22">
        <w:rPr>
          <w:lang w:val="fr-CA"/>
        </w:rPr>
        <w:tab/>
        <w:t>La sépulture de cendres dans des urnes hors terre est interdite par les autorités du cimetière et du diocèse</w:t>
      </w:r>
      <w:r w:rsidR="000D06B5">
        <w:rPr>
          <w:lang w:val="fr-CA"/>
        </w:rPr>
        <w:t>.</w:t>
      </w:r>
      <w:r w:rsidR="007A5C31" w:rsidRPr="00255E22">
        <w:rPr>
          <w:lang w:val="fr-CA"/>
        </w:rPr>
        <w:t xml:space="preserve">  Cette interdiction s’applique pour toutes urnes verrouillées dans des récipients conçus à cette fin</w:t>
      </w:r>
      <w:r w:rsidR="00AE4530">
        <w:rPr>
          <w:lang w:val="fr-CA"/>
        </w:rPr>
        <w:t>.</w:t>
      </w:r>
      <w:r w:rsidR="00000BA6" w:rsidRPr="00255E22">
        <w:rPr>
          <w:lang w:val="fr-CA"/>
        </w:rPr>
        <w:t xml:space="preserve"> </w:t>
      </w:r>
      <w:r w:rsidR="00D474DA" w:rsidRPr="00255E22">
        <w:rPr>
          <w:lang w:val="fr-CA"/>
        </w:rPr>
        <w:t>L’inhumation d</w:t>
      </w:r>
      <w:r w:rsidR="00000BA6" w:rsidRPr="00255E22">
        <w:rPr>
          <w:lang w:val="fr-CA"/>
        </w:rPr>
        <w:t>es corps ou cendres d’animaux de compagnie sont également interdits</w:t>
      </w:r>
      <w:r w:rsidR="00AE4530">
        <w:rPr>
          <w:lang w:val="fr-CA"/>
        </w:rPr>
        <w:t>.</w:t>
      </w:r>
    </w:p>
    <w:p w14:paraId="074E8D69" w14:textId="77777777" w:rsidR="00B01474" w:rsidRDefault="00FA1F24" w:rsidP="00A94ED8">
      <w:pPr>
        <w:pStyle w:val="ListParagraph"/>
        <w:ind w:left="1440" w:hanging="720"/>
        <w:jc w:val="both"/>
        <w:rPr>
          <w:rFonts w:eastAsia="Times New Roman" w:cstheme="minorHAnsi"/>
          <w:color w:val="202124"/>
          <w:lang w:val="fr-FR" w:eastAsia="en-CA"/>
        </w:rPr>
      </w:pPr>
      <w:r>
        <w:rPr>
          <w:lang w:val="fr-CA"/>
        </w:rPr>
        <w:t>2.</w:t>
      </w:r>
      <w:r w:rsidR="00B01474">
        <w:rPr>
          <w:lang w:val="fr-CA"/>
        </w:rPr>
        <w:t>3</w:t>
      </w:r>
      <w:r w:rsidR="00E00042">
        <w:rPr>
          <w:lang w:val="fr-CA"/>
        </w:rPr>
        <w:tab/>
      </w:r>
      <w:r w:rsidR="00B01474">
        <w:rPr>
          <w:lang w:val="fr-CA"/>
        </w:rPr>
        <w:t xml:space="preserve">Interdit </w:t>
      </w:r>
      <w:r w:rsidR="00B01474" w:rsidRPr="00B01474">
        <w:rPr>
          <w:rFonts w:eastAsia="Times New Roman" w:cstheme="minorHAnsi"/>
          <w:color w:val="202124"/>
          <w:lang w:val="fr-FR" w:eastAsia="en-CA"/>
        </w:rPr>
        <w:t xml:space="preserve">à tout </w:t>
      </w:r>
      <w:r w:rsidR="00B01474">
        <w:rPr>
          <w:rFonts w:eastAsia="Times New Roman" w:cstheme="minorHAnsi"/>
          <w:color w:val="202124"/>
          <w:lang w:val="fr-FR" w:eastAsia="en-CA"/>
        </w:rPr>
        <w:t>concessionnaire</w:t>
      </w:r>
      <w:r w:rsidR="00B01474" w:rsidRPr="00B01474">
        <w:rPr>
          <w:rFonts w:eastAsia="Times New Roman" w:cstheme="minorHAnsi"/>
          <w:color w:val="202124"/>
          <w:lang w:val="fr-FR" w:eastAsia="en-CA"/>
        </w:rPr>
        <w:t xml:space="preserve"> de construire ou d'ériger une voûte</w:t>
      </w:r>
      <w:r w:rsidR="00B01474">
        <w:rPr>
          <w:rFonts w:eastAsia="Times New Roman" w:cstheme="minorHAnsi"/>
          <w:color w:val="202124"/>
          <w:lang w:val="fr-FR" w:eastAsia="en-CA"/>
        </w:rPr>
        <w:t>, chapelle ou mausolée sur son lot</w:t>
      </w:r>
      <w:r w:rsidR="00AE4530">
        <w:rPr>
          <w:rFonts w:eastAsia="Times New Roman" w:cstheme="minorHAnsi"/>
          <w:color w:val="202124"/>
          <w:lang w:val="fr-FR" w:eastAsia="en-CA"/>
        </w:rPr>
        <w:t>.</w:t>
      </w:r>
    </w:p>
    <w:p w14:paraId="6B93ACF7" w14:textId="77777777" w:rsidR="00C54C41" w:rsidRDefault="00C54C41" w:rsidP="00A94ED8">
      <w:pPr>
        <w:pStyle w:val="ListParagraph"/>
        <w:ind w:left="1440" w:hanging="720"/>
        <w:jc w:val="both"/>
        <w:rPr>
          <w:lang w:val="fr-CA"/>
        </w:rPr>
      </w:pPr>
    </w:p>
    <w:p w14:paraId="1B5F65EF" w14:textId="77777777" w:rsidR="007E782F" w:rsidRDefault="00C54C41" w:rsidP="00A94ED8">
      <w:pPr>
        <w:pStyle w:val="ListParagraph"/>
        <w:numPr>
          <w:ilvl w:val="0"/>
          <w:numId w:val="1"/>
        </w:numPr>
        <w:ind w:left="0" w:hanging="11"/>
        <w:jc w:val="both"/>
        <w:rPr>
          <w:lang w:val="fr-CA"/>
        </w:rPr>
      </w:pPr>
      <w:r>
        <w:rPr>
          <w:b/>
          <w:lang w:val="fr-CA"/>
        </w:rPr>
        <w:t>Contrat de c</w:t>
      </w:r>
      <w:r w:rsidR="00667575" w:rsidRPr="00BC43F6">
        <w:rPr>
          <w:b/>
          <w:lang w:val="fr-CA"/>
        </w:rPr>
        <w:t>oncession</w:t>
      </w:r>
      <w:r w:rsidR="007E782F" w:rsidRPr="00255E22">
        <w:rPr>
          <w:lang w:val="fr-CA"/>
        </w:rPr>
        <w:t> </w:t>
      </w:r>
    </w:p>
    <w:p w14:paraId="35D65260" w14:textId="77777777" w:rsidR="00876D89" w:rsidRPr="00876D89" w:rsidRDefault="00876D89" w:rsidP="00876D89">
      <w:pPr>
        <w:ind w:left="360"/>
        <w:jc w:val="both"/>
        <w:rPr>
          <w:lang w:val="fr-CA"/>
        </w:rPr>
      </w:pPr>
    </w:p>
    <w:p w14:paraId="7A22EA76" w14:textId="77777777" w:rsidR="007E782F" w:rsidRPr="00255E22" w:rsidRDefault="007E782F" w:rsidP="00A94ED8">
      <w:pPr>
        <w:pStyle w:val="ListParagraph"/>
        <w:numPr>
          <w:ilvl w:val="1"/>
          <w:numId w:val="1"/>
        </w:numPr>
        <w:jc w:val="both"/>
        <w:rPr>
          <w:lang w:val="fr-CA"/>
        </w:rPr>
      </w:pPr>
      <w:r w:rsidRPr="00255E22">
        <w:rPr>
          <w:lang w:val="fr-CA"/>
        </w:rPr>
        <w:t>Il ne peut y avoir qu’un seul concessionnaire par lot et il ne saurait y avoir aucun titre de possession en commun</w:t>
      </w:r>
      <w:r w:rsidR="00AE4530">
        <w:rPr>
          <w:lang w:val="fr-CA"/>
        </w:rPr>
        <w:t>.</w:t>
      </w:r>
      <w:r w:rsidRPr="00255E22">
        <w:rPr>
          <w:lang w:val="fr-CA"/>
        </w:rPr>
        <w:t xml:space="preserve">  </w:t>
      </w:r>
    </w:p>
    <w:p w14:paraId="2889BCE9" w14:textId="77777777" w:rsidR="007E782F" w:rsidRPr="00255E22" w:rsidRDefault="007E782F" w:rsidP="00A94ED8">
      <w:pPr>
        <w:pStyle w:val="ListParagraph"/>
        <w:numPr>
          <w:ilvl w:val="1"/>
          <w:numId w:val="1"/>
        </w:numPr>
        <w:jc w:val="both"/>
        <w:rPr>
          <w:lang w:val="fr-CA"/>
        </w:rPr>
      </w:pPr>
      <w:r w:rsidRPr="00255E22">
        <w:rPr>
          <w:lang w:val="fr-CA"/>
        </w:rPr>
        <w:t>La concession d’un lot ne donne pas le droit de propriété</w:t>
      </w:r>
      <w:r w:rsidR="00D50484">
        <w:rPr>
          <w:lang w:val="fr-CA"/>
        </w:rPr>
        <w:t xml:space="preserve"> du sol</w:t>
      </w:r>
      <w:r w:rsidRPr="00255E22">
        <w:rPr>
          <w:lang w:val="fr-CA"/>
        </w:rPr>
        <w:t xml:space="preserve"> mais confère le droit de s’en servir comme lieu de sépulture, en conformité avec le présent règlement</w:t>
      </w:r>
      <w:r w:rsidR="00AE4530">
        <w:rPr>
          <w:lang w:val="fr-CA"/>
        </w:rPr>
        <w:t>.</w:t>
      </w:r>
    </w:p>
    <w:p w14:paraId="4720FCDA" w14:textId="77777777" w:rsidR="001C322E" w:rsidRPr="00255E22" w:rsidRDefault="00C00717" w:rsidP="00A94ED8">
      <w:pPr>
        <w:pStyle w:val="ListParagraph"/>
        <w:numPr>
          <w:ilvl w:val="1"/>
          <w:numId w:val="1"/>
        </w:numPr>
        <w:jc w:val="both"/>
        <w:rPr>
          <w:lang w:val="fr-CA"/>
        </w:rPr>
      </w:pPr>
      <w:r>
        <w:rPr>
          <w:lang w:val="fr-CA"/>
        </w:rPr>
        <w:t xml:space="preserve">Les concessions, privilèges et arrangement conclus par contrat notarié de 1856 </w:t>
      </w:r>
      <w:r w:rsidR="00B111E4">
        <w:rPr>
          <w:lang w:val="fr-CA"/>
        </w:rPr>
        <w:t xml:space="preserve">à </w:t>
      </w:r>
      <w:r>
        <w:rPr>
          <w:lang w:val="fr-CA"/>
        </w:rPr>
        <w:t xml:space="preserve">1875, </w:t>
      </w:r>
      <w:r w:rsidR="00B111E4">
        <w:rPr>
          <w:lang w:val="fr-CA"/>
        </w:rPr>
        <w:t xml:space="preserve">ceux </w:t>
      </w:r>
      <w:r>
        <w:rPr>
          <w:lang w:val="fr-CA"/>
        </w:rPr>
        <w:t xml:space="preserve"> conclus pendant l’administration des P</w:t>
      </w:r>
      <w:r w:rsidR="00B111E4">
        <w:rPr>
          <w:lang w:val="fr-CA"/>
        </w:rPr>
        <w:t>è</w:t>
      </w:r>
      <w:r>
        <w:rPr>
          <w:lang w:val="fr-CA"/>
        </w:rPr>
        <w:t xml:space="preserve">res Rédemptoristes de 1875 à 1985, et </w:t>
      </w:r>
      <w:r w:rsidR="00B111E4">
        <w:rPr>
          <w:lang w:val="fr-CA"/>
        </w:rPr>
        <w:t xml:space="preserve">ceux </w:t>
      </w:r>
      <w:r>
        <w:rPr>
          <w:lang w:val="fr-CA"/>
        </w:rPr>
        <w:t>conclus par le cur</w:t>
      </w:r>
      <w:r w:rsidR="00B111E4">
        <w:rPr>
          <w:lang w:val="fr-CA"/>
        </w:rPr>
        <w:t>é</w:t>
      </w:r>
      <w:r>
        <w:rPr>
          <w:lang w:val="fr-CA"/>
        </w:rPr>
        <w:t xml:space="preserve"> et/ou les administrateurs de 1985 jusqu’au 6 septembre 2000 sont reconnus et accept</w:t>
      </w:r>
      <w:r w:rsidR="00B111E4">
        <w:rPr>
          <w:lang w:val="fr-CA"/>
        </w:rPr>
        <w:t>é</w:t>
      </w:r>
      <w:r>
        <w:rPr>
          <w:lang w:val="fr-CA"/>
        </w:rPr>
        <w:t>s et demeurent en vigueur nonobstant le nouveau règlement</w:t>
      </w:r>
      <w:r w:rsidR="00AE4530">
        <w:rPr>
          <w:lang w:val="fr-CA"/>
        </w:rPr>
        <w:t>.</w:t>
      </w:r>
    </w:p>
    <w:p w14:paraId="5791189A" w14:textId="77777777" w:rsidR="001C322E" w:rsidRPr="00255E22" w:rsidRDefault="001C322E" w:rsidP="00A94ED8">
      <w:pPr>
        <w:pStyle w:val="ListParagraph"/>
        <w:numPr>
          <w:ilvl w:val="1"/>
          <w:numId w:val="1"/>
        </w:numPr>
        <w:jc w:val="both"/>
        <w:rPr>
          <w:lang w:val="fr-CA"/>
        </w:rPr>
      </w:pPr>
      <w:r w:rsidRPr="00255E22">
        <w:rPr>
          <w:lang w:val="fr-CA"/>
        </w:rPr>
        <w:t>Seules les personnes autorisées par la Congrégation à signer en son nom peuvent accorder un contrat de concession</w:t>
      </w:r>
      <w:r w:rsidR="00AE4530">
        <w:rPr>
          <w:lang w:val="fr-CA"/>
        </w:rPr>
        <w:t>.</w:t>
      </w:r>
      <w:r w:rsidRPr="00255E22">
        <w:rPr>
          <w:lang w:val="fr-CA"/>
        </w:rPr>
        <w:t xml:space="preserve">  </w:t>
      </w:r>
    </w:p>
    <w:p w14:paraId="7469AAE0" w14:textId="77777777" w:rsidR="00914E14" w:rsidRPr="00255E22" w:rsidRDefault="00A7521B" w:rsidP="00A94ED8">
      <w:pPr>
        <w:pStyle w:val="ListParagraph"/>
        <w:numPr>
          <w:ilvl w:val="1"/>
          <w:numId w:val="1"/>
        </w:numPr>
        <w:jc w:val="both"/>
        <w:rPr>
          <w:lang w:val="fr-CA"/>
        </w:rPr>
      </w:pPr>
      <w:r w:rsidRPr="00255E22">
        <w:rPr>
          <w:lang w:val="fr-CA"/>
        </w:rPr>
        <w:t xml:space="preserve">Le concessionnaire </w:t>
      </w:r>
      <w:r w:rsidR="00A717F0">
        <w:rPr>
          <w:lang w:val="fr-CA"/>
        </w:rPr>
        <w:t xml:space="preserve">est </w:t>
      </w:r>
      <w:r w:rsidRPr="00255E22">
        <w:rPr>
          <w:lang w:val="fr-CA"/>
        </w:rPr>
        <w:t>responsab</w:t>
      </w:r>
      <w:r w:rsidR="00A717F0">
        <w:rPr>
          <w:lang w:val="fr-CA"/>
        </w:rPr>
        <w:t xml:space="preserve">le </w:t>
      </w:r>
      <w:r w:rsidRPr="00255E22">
        <w:rPr>
          <w:lang w:val="fr-CA"/>
        </w:rPr>
        <w:t>d’informer la Direction de la Paroisse de tout changement de ses coordonnées</w:t>
      </w:r>
      <w:r w:rsidR="00AE4530">
        <w:rPr>
          <w:lang w:val="fr-CA"/>
        </w:rPr>
        <w:t>.</w:t>
      </w:r>
    </w:p>
    <w:p w14:paraId="14CD58E6" w14:textId="77777777" w:rsidR="00402235" w:rsidRDefault="00914E14" w:rsidP="00B829E5">
      <w:pPr>
        <w:pStyle w:val="ListParagraph"/>
        <w:numPr>
          <w:ilvl w:val="1"/>
          <w:numId w:val="1"/>
        </w:numPr>
        <w:jc w:val="both"/>
        <w:rPr>
          <w:lang w:val="fr-CA"/>
        </w:rPr>
      </w:pPr>
      <w:r w:rsidRPr="00402235">
        <w:rPr>
          <w:lang w:val="fr-CA"/>
        </w:rPr>
        <w:lastRenderedPageBreak/>
        <w:t>Le concessionnaire</w:t>
      </w:r>
      <w:r w:rsidR="00A7521B" w:rsidRPr="00402235">
        <w:rPr>
          <w:lang w:val="fr-CA"/>
        </w:rPr>
        <w:t xml:space="preserve"> ne</w:t>
      </w:r>
      <w:r w:rsidR="00B75A58" w:rsidRPr="00402235">
        <w:rPr>
          <w:lang w:val="fr-CA"/>
        </w:rPr>
        <w:t xml:space="preserve"> peut</w:t>
      </w:r>
      <w:r w:rsidR="00546B47" w:rsidRPr="00402235">
        <w:rPr>
          <w:lang w:val="fr-CA"/>
        </w:rPr>
        <w:t>,</w:t>
      </w:r>
      <w:r w:rsidR="00B75A58" w:rsidRPr="00402235">
        <w:rPr>
          <w:lang w:val="fr-CA"/>
        </w:rPr>
        <w:t xml:space="preserve"> en aucun cas</w:t>
      </w:r>
      <w:r w:rsidR="00546B47" w:rsidRPr="00402235">
        <w:rPr>
          <w:lang w:val="fr-CA"/>
        </w:rPr>
        <w:t>, vendre</w:t>
      </w:r>
      <w:r w:rsidR="00402235" w:rsidRPr="00402235">
        <w:rPr>
          <w:lang w:val="fr-CA"/>
        </w:rPr>
        <w:t xml:space="preserve"> ni autrement monnayée</w:t>
      </w:r>
      <w:r w:rsidR="00546B47" w:rsidRPr="00402235">
        <w:rPr>
          <w:lang w:val="fr-CA"/>
        </w:rPr>
        <w:t xml:space="preserve"> son lot</w:t>
      </w:r>
      <w:r w:rsidRPr="00402235">
        <w:rPr>
          <w:lang w:val="fr-CA"/>
        </w:rPr>
        <w:t xml:space="preserve"> </w:t>
      </w:r>
      <w:r w:rsidR="00B06B15" w:rsidRPr="00402235">
        <w:rPr>
          <w:lang w:val="fr-CA"/>
        </w:rPr>
        <w:t xml:space="preserve">mais </w:t>
      </w:r>
      <w:r w:rsidRPr="00402235">
        <w:rPr>
          <w:lang w:val="fr-CA"/>
        </w:rPr>
        <w:t>la concession peut être cédée par donation ou par testament</w:t>
      </w:r>
      <w:r w:rsidR="00AE4530">
        <w:rPr>
          <w:lang w:val="fr-CA"/>
        </w:rPr>
        <w:t>.</w:t>
      </w:r>
      <w:r w:rsidRPr="00402235">
        <w:rPr>
          <w:lang w:val="fr-CA"/>
        </w:rPr>
        <w:t xml:space="preserve"> </w:t>
      </w:r>
    </w:p>
    <w:p w14:paraId="24D83D42" w14:textId="77777777" w:rsidR="00FE6FEC" w:rsidRPr="00402235" w:rsidRDefault="000B3922" w:rsidP="00B829E5">
      <w:pPr>
        <w:pStyle w:val="ListParagraph"/>
        <w:numPr>
          <w:ilvl w:val="1"/>
          <w:numId w:val="1"/>
        </w:numPr>
        <w:jc w:val="both"/>
        <w:rPr>
          <w:lang w:val="fr-CA"/>
        </w:rPr>
      </w:pPr>
      <w:r w:rsidRPr="00402235">
        <w:rPr>
          <w:lang w:val="fr-CA"/>
        </w:rPr>
        <w:t>L</w:t>
      </w:r>
      <w:r w:rsidR="00FE6FEC" w:rsidRPr="00402235">
        <w:rPr>
          <w:lang w:val="fr-CA"/>
        </w:rPr>
        <w:t>e contrat de concession doit contenir le nom, l’adresse du concessionnaire inscrit au registre, la description, le prix et la durée de la concession et les coordonnées d’une deuxième personne choisie par le concessionnaire</w:t>
      </w:r>
      <w:r w:rsidR="00AE4530">
        <w:rPr>
          <w:lang w:val="fr-CA"/>
        </w:rPr>
        <w:t>.</w:t>
      </w:r>
    </w:p>
    <w:p w14:paraId="16B2CE51" w14:textId="77777777" w:rsidR="00546B47" w:rsidRPr="00255E22" w:rsidRDefault="000B3922" w:rsidP="00A94ED8">
      <w:pPr>
        <w:pStyle w:val="ListParagraph"/>
        <w:numPr>
          <w:ilvl w:val="1"/>
          <w:numId w:val="1"/>
        </w:numPr>
        <w:jc w:val="both"/>
        <w:rPr>
          <w:lang w:val="fr-CA"/>
        </w:rPr>
      </w:pPr>
      <w:r w:rsidRPr="00255E22">
        <w:rPr>
          <w:lang w:val="fr-CA"/>
        </w:rPr>
        <w:t xml:space="preserve">Un transfert de titre peut être effectué par l’entremise de la Direction </w:t>
      </w:r>
      <w:r w:rsidR="00C67D2D">
        <w:rPr>
          <w:lang w:val="fr-CA"/>
        </w:rPr>
        <w:t>et</w:t>
      </w:r>
      <w:r w:rsidR="0052277B">
        <w:rPr>
          <w:lang w:val="fr-CA"/>
        </w:rPr>
        <w:t xml:space="preserve"> </w:t>
      </w:r>
      <w:r w:rsidR="00C67D2D">
        <w:rPr>
          <w:lang w:val="fr-CA"/>
        </w:rPr>
        <w:t xml:space="preserve">lors </w:t>
      </w:r>
      <w:r w:rsidR="0052277B">
        <w:rPr>
          <w:lang w:val="fr-CA"/>
        </w:rPr>
        <w:t>d’un transfert,</w:t>
      </w:r>
      <w:r w:rsidR="00546B47" w:rsidRPr="00255E22">
        <w:rPr>
          <w:lang w:val="fr-CA"/>
        </w:rPr>
        <w:t xml:space="preserve"> la mention expresse que le nouveau concessionnaire accepte toute</w:t>
      </w:r>
      <w:r w:rsidR="0052277B">
        <w:rPr>
          <w:lang w:val="fr-CA"/>
        </w:rPr>
        <w:t>s</w:t>
      </w:r>
      <w:r w:rsidR="00546B47" w:rsidRPr="00255E22">
        <w:rPr>
          <w:lang w:val="fr-CA"/>
        </w:rPr>
        <w:t xml:space="preserve"> les obligations du contrat de concession et règlements</w:t>
      </w:r>
      <w:r w:rsidR="0052277B">
        <w:rPr>
          <w:lang w:val="fr-CA"/>
        </w:rPr>
        <w:t xml:space="preserve"> doit être ajoutée</w:t>
      </w:r>
      <w:r w:rsidR="00AE4530">
        <w:rPr>
          <w:lang w:val="fr-CA"/>
        </w:rPr>
        <w:t>.</w:t>
      </w:r>
    </w:p>
    <w:p w14:paraId="64A1BBE3" w14:textId="77777777" w:rsidR="00F73206" w:rsidRPr="00255E22" w:rsidRDefault="00F73206" w:rsidP="00A94ED8">
      <w:pPr>
        <w:pStyle w:val="ListParagraph"/>
        <w:numPr>
          <w:ilvl w:val="1"/>
          <w:numId w:val="1"/>
        </w:numPr>
        <w:jc w:val="both"/>
        <w:rPr>
          <w:lang w:val="fr-CA"/>
        </w:rPr>
      </w:pPr>
      <w:r w:rsidRPr="00255E22">
        <w:rPr>
          <w:lang w:val="fr-CA"/>
        </w:rPr>
        <w:t>Tout concessionnaire qui cède ou transporte ses droits dans un lot renonce au droit d’inhumation pour sa famille au bénéfice de la famille du nouveau concessionnaire</w:t>
      </w:r>
      <w:r w:rsidR="00AE4530">
        <w:rPr>
          <w:lang w:val="fr-CA"/>
        </w:rPr>
        <w:t>.</w:t>
      </w:r>
    </w:p>
    <w:p w14:paraId="2BB1D1BA" w14:textId="77777777" w:rsidR="009E657F" w:rsidRPr="00255E22" w:rsidRDefault="00E82350" w:rsidP="00A94ED8">
      <w:pPr>
        <w:pStyle w:val="ListParagraph"/>
        <w:numPr>
          <w:ilvl w:val="1"/>
          <w:numId w:val="1"/>
        </w:numPr>
        <w:jc w:val="both"/>
        <w:rPr>
          <w:lang w:val="fr-CA"/>
        </w:rPr>
      </w:pPr>
      <w:r>
        <w:rPr>
          <w:lang w:val="fr-CA"/>
        </w:rPr>
        <w:t>Tout</w:t>
      </w:r>
      <w:r w:rsidR="009E657F" w:rsidRPr="00255E22">
        <w:rPr>
          <w:lang w:val="fr-CA"/>
        </w:rPr>
        <w:t xml:space="preserve"> concessionnaire doit se conformer aux règlements en vigueur ainsi que tout futur règlement promulgué par la Direction de la Paroisse</w:t>
      </w:r>
      <w:r w:rsidR="00AE4530">
        <w:rPr>
          <w:lang w:val="fr-CA"/>
        </w:rPr>
        <w:t>.</w:t>
      </w:r>
    </w:p>
    <w:p w14:paraId="5FC79360" w14:textId="77777777" w:rsidR="00A7521B" w:rsidRDefault="004C301D" w:rsidP="00A94ED8">
      <w:pPr>
        <w:pStyle w:val="ListParagraph"/>
        <w:numPr>
          <w:ilvl w:val="1"/>
          <w:numId w:val="1"/>
        </w:numPr>
        <w:jc w:val="both"/>
        <w:rPr>
          <w:lang w:val="fr-CA"/>
        </w:rPr>
      </w:pPr>
      <w:r w:rsidRPr="00444E72">
        <w:rPr>
          <w:lang w:val="fr-CA"/>
        </w:rPr>
        <w:t>La d</w:t>
      </w:r>
      <w:r w:rsidRPr="00255E22">
        <w:rPr>
          <w:lang w:val="fr-CA"/>
        </w:rPr>
        <w:t>urée de la concession d’un lot</w:t>
      </w:r>
      <w:r w:rsidR="00AD5BD2">
        <w:rPr>
          <w:lang w:val="fr-CA"/>
        </w:rPr>
        <w:t>,</w:t>
      </w:r>
      <w:r w:rsidR="00853222">
        <w:rPr>
          <w:lang w:val="fr-CA"/>
        </w:rPr>
        <w:t xml:space="preserve"> </w:t>
      </w:r>
      <w:r w:rsidR="001E5A9B">
        <w:rPr>
          <w:lang w:val="fr-CA"/>
        </w:rPr>
        <w:t>son entretien</w:t>
      </w:r>
      <w:r w:rsidR="00706575">
        <w:rPr>
          <w:lang w:val="fr-CA"/>
        </w:rPr>
        <w:t xml:space="preserve"> </w:t>
      </w:r>
      <w:r w:rsidR="00AD5BD2">
        <w:rPr>
          <w:lang w:val="fr-CA"/>
        </w:rPr>
        <w:t xml:space="preserve">ainsi que le nombre </w:t>
      </w:r>
      <w:r w:rsidR="00706575">
        <w:rPr>
          <w:lang w:val="fr-CA"/>
        </w:rPr>
        <w:t xml:space="preserve">de places disponibles </w:t>
      </w:r>
      <w:r w:rsidR="001E5A9B">
        <w:rPr>
          <w:lang w:val="fr-CA"/>
        </w:rPr>
        <w:t>sont</w:t>
      </w:r>
      <w:r w:rsidR="00CB1396">
        <w:rPr>
          <w:lang w:val="fr-CA"/>
        </w:rPr>
        <w:t xml:space="preserve"> </w:t>
      </w:r>
      <w:r w:rsidR="001E5A9B">
        <w:rPr>
          <w:lang w:val="fr-CA"/>
        </w:rPr>
        <w:t xml:space="preserve"> déterminés par la </w:t>
      </w:r>
      <w:r w:rsidR="00E708E1" w:rsidRPr="00255E22">
        <w:rPr>
          <w:lang w:val="fr-CA"/>
        </w:rPr>
        <w:t>Direction de la Paroisse</w:t>
      </w:r>
      <w:r w:rsidR="00AE4530">
        <w:rPr>
          <w:lang w:val="fr-CA"/>
        </w:rPr>
        <w:t>.</w:t>
      </w:r>
    </w:p>
    <w:p w14:paraId="066DBCAB" w14:textId="77777777" w:rsidR="005370EE" w:rsidRPr="005370EE" w:rsidRDefault="005370EE" w:rsidP="005370EE">
      <w:pPr>
        <w:ind w:left="360"/>
        <w:jc w:val="both"/>
        <w:rPr>
          <w:lang w:val="fr-CA"/>
        </w:rPr>
      </w:pPr>
    </w:p>
    <w:p w14:paraId="3AEBAA16" w14:textId="77777777" w:rsidR="007A6CCD" w:rsidRPr="007A6CCD" w:rsidRDefault="005370EE" w:rsidP="005370EE">
      <w:pPr>
        <w:pStyle w:val="HTMLPreformatted"/>
        <w:shd w:val="clear" w:color="auto" w:fill="F8F9FA"/>
        <w:ind w:left="1287" w:hanging="720"/>
        <w:rPr>
          <w:b/>
          <w:lang w:val="fr-CA"/>
        </w:rPr>
      </w:pPr>
      <w:r w:rsidRPr="007A6CCD">
        <w:rPr>
          <w:b/>
          <w:lang w:val="fr-CA"/>
        </w:rPr>
        <w:t>4.</w:t>
      </w:r>
      <w:r w:rsidR="007A6CCD" w:rsidRPr="007A6CCD">
        <w:rPr>
          <w:b/>
          <w:lang w:val="fr-CA"/>
        </w:rPr>
        <w:t>Concession</w:t>
      </w:r>
    </w:p>
    <w:p w14:paraId="7DE8F025" w14:textId="77777777" w:rsidR="005370EE" w:rsidRPr="005370EE" w:rsidRDefault="005370EE" w:rsidP="005370EE">
      <w:pPr>
        <w:pStyle w:val="HTMLPreformatted"/>
        <w:shd w:val="clear" w:color="auto" w:fill="F8F9FA"/>
        <w:ind w:left="1287" w:hanging="720"/>
        <w:rPr>
          <w:rFonts w:asciiTheme="minorHAnsi" w:eastAsia="Times New Roman" w:hAnsiTheme="minorHAnsi" w:cstheme="minorHAnsi"/>
          <w:color w:val="202124"/>
          <w:sz w:val="22"/>
          <w:szCs w:val="22"/>
          <w:lang w:val="fr-CA" w:eastAsia="en-CA"/>
        </w:rPr>
      </w:pPr>
      <w:r w:rsidRPr="005370EE">
        <w:rPr>
          <w:rFonts w:ascii="Courier New" w:eastAsia="Times New Roman" w:hAnsi="Courier New" w:cs="Courier New"/>
          <w:color w:val="202124"/>
          <w:sz w:val="42"/>
          <w:szCs w:val="42"/>
          <w:lang w:val="fr-FR" w:eastAsia="en-CA"/>
        </w:rPr>
        <w:t xml:space="preserve"> </w:t>
      </w:r>
      <w:r>
        <w:rPr>
          <w:rFonts w:ascii="Courier New" w:eastAsia="Times New Roman" w:hAnsi="Courier New" w:cs="Courier New"/>
          <w:color w:val="202124"/>
          <w:sz w:val="42"/>
          <w:szCs w:val="42"/>
          <w:lang w:val="fr-FR" w:eastAsia="en-CA"/>
        </w:rPr>
        <w:tab/>
      </w:r>
      <w:r w:rsidRPr="005370EE">
        <w:rPr>
          <w:rFonts w:asciiTheme="minorHAnsi" w:eastAsia="Times New Roman" w:hAnsiTheme="minorHAnsi" w:cstheme="minorHAnsi"/>
          <w:color w:val="202124"/>
          <w:sz w:val="22"/>
          <w:szCs w:val="22"/>
          <w:lang w:val="fr-FR" w:eastAsia="en-CA"/>
        </w:rPr>
        <w:t>Les lots sont attribués par un contrat qui comprend: le nom, l'adresse du concessionnaire, l'identification du lot, le prix, le paiement et la durée de la concession, ainsi que le nom et les coordonnées d'une deuxième personne choisie par le concessionnaire.</w:t>
      </w:r>
    </w:p>
    <w:p w14:paraId="6C51B9B1" w14:textId="77777777" w:rsidR="0001328E" w:rsidRPr="00255E22" w:rsidRDefault="0001328E" w:rsidP="00A94ED8">
      <w:pPr>
        <w:jc w:val="both"/>
        <w:rPr>
          <w:lang w:val="fr-CA"/>
        </w:rPr>
      </w:pPr>
    </w:p>
    <w:p w14:paraId="164DBE0E" w14:textId="77777777" w:rsidR="0001328E" w:rsidRPr="00255E22" w:rsidRDefault="00ED5CBB" w:rsidP="00A94ED8">
      <w:pPr>
        <w:ind w:left="1440" w:hanging="720"/>
        <w:jc w:val="both"/>
        <w:rPr>
          <w:lang w:val="fr-CA"/>
        </w:rPr>
      </w:pPr>
      <w:r>
        <w:rPr>
          <w:lang w:val="fr-CA"/>
        </w:rPr>
        <w:t>4</w:t>
      </w:r>
      <w:r w:rsidR="005370EE">
        <w:rPr>
          <w:lang w:val="fr-CA"/>
        </w:rPr>
        <w:t>.1</w:t>
      </w:r>
      <w:r w:rsidR="0001328E" w:rsidRPr="00255E22">
        <w:rPr>
          <w:lang w:val="fr-CA"/>
        </w:rPr>
        <w:tab/>
        <w:t>À défaut d’indication d’une deuxième personne dans le contrat original, les droits du concessionnaire reviennent, à son décès, aux personnes suivantes et ce</w:t>
      </w:r>
      <w:r w:rsidR="00BC02E2" w:rsidRPr="00255E22">
        <w:rPr>
          <w:lang w:val="fr-CA"/>
        </w:rPr>
        <w:t>,</w:t>
      </w:r>
      <w:r w:rsidR="0001328E" w:rsidRPr="00255E22">
        <w:rPr>
          <w:lang w:val="fr-CA"/>
        </w:rPr>
        <w:t xml:space="preserve"> dans l’ordre ci-mentionné : </w:t>
      </w:r>
    </w:p>
    <w:p w14:paraId="3F80D137" w14:textId="77777777" w:rsidR="0001328E" w:rsidRPr="00255E22" w:rsidRDefault="0001328E" w:rsidP="00A94ED8">
      <w:pPr>
        <w:ind w:left="1440"/>
        <w:jc w:val="both"/>
        <w:rPr>
          <w:lang w:val="fr-CA"/>
        </w:rPr>
      </w:pPr>
      <w:r w:rsidRPr="00255E22">
        <w:rPr>
          <w:lang w:val="fr-CA"/>
        </w:rPr>
        <w:t>1</w:t>
      </w:r>
      <w:r w:rsidR="00AE4530">
        <w:rPr>
          <w:lang w:val="fr-CA"/>
        </w:rPr>
        <w:t>.</w:t>
      </w:r>
      <w:r w:rsidRPr="00255E22">
        <w:rPr>
          <w:lang w:val="fr-CA"/>
        </w:rPr>
        <w:t xml:space="preserve"> Au conjoint(e) survivant(e)</w:t>
      </w:r>
    </w:p>
    <w:p w14:paraId="4BE6F250" w14:textId="77777777" w:rsidR="0001328E" w:rsidRPr="00255E22" w:rsidRDefault="0001328E" w:rsidP="00A94ED8">
      <w:pPr>
        <w:ind w:left="1440"/>
        <w:jc w:val="both"/>
        <w:rPr>
          <w:lang w:val="fr-CA"/>
        </w:rPr>
      </w:pPr>
      <w:r w:rsidRPr="00255E22">
        <w:rPr>
          <w:lang w:val="fr-CA"/>
        </w:rPr>
        <w:t>2</w:t>
      </w:r>
      <w:r w:rsidR="00AE4530">
        <w:rPr>
          <w:lang w:val="fr-CA"/>
        </w:rPr>
        <w:t>.</w:t>
      </w:r>
      <w:r w:rsidRPr="00255E22">
        <w:rPr>
          <w:lang w:val="fr-CA"/>
        </w:rPr>
        <w:t xml:space="preserve"> à défaut du conjoint(e) survivant(e), à l’ainé(e) des enfants, </w:t>
      </w:r>
    </w:p>
    <w:p w14:paraId="75EABDE7" w14:textId="77777777" w:rsidR="0001328E" w:rsidRPr="00255E22" w:rsidRDefault="0001328E" w:rsidP="00A94ED8">
      <w:pPr>
        <w:ind w:left="1440"/>
        <w:jc w:val="both"/>
        <w:rPr>
          <w:lang w:val="fr-CA"/>
        </w:rPr>
      </w:pPr>
      <w:r w:rsidRPr="00255E22">
        <w:rPr>
          <w:lang w:val="fr-CA"/>
        </w:rPr>
        <w:t>3</w:t>
      </w:r>
      <w:r w:rsidR="00AE4530">
        <w:rPr>
          <w:lang w:val="fr-CA"/>
        </w:rPr>
        <w:t>.</w:t>
      </w:r>
      <w:r w:rsidR="00CD094D" w:rsidRPr="00255E22">
        <w:rPr>
          <w:lang w:val="fr-CA"/>
        </w:rPr>
        <w:t xml:space="preserve"> à défaut d’enfants survivants aux</w:t>
      </w:r>
      <w:r w:rsidRPr="00255E22">
        <w:rPr>
          <w:lang w:val="fr-CA"/>
        </w:rPr>
        <w:t xml:space="preserve"> frères ou sœurs survivants</w:t>
      </w:r>
      <w:r w:rsidR="00AE4530">
        <w:rPr>
          <w:lang w:val="fr-CA"/>
        </w:rPr>
        <w:t>.</w:t>
      </w:r>
    </w:p>
    <w:p w14:paraId="498434C3" w14:textId="77777777" w:rsidR="00CD094D" w:rsidRPr="00255E22" w:rsidRDefault="00ED5CBB" w:rsidP="00A94ED8">
      <w:pPr>
        <w:ind w:left="1440" w:hanging="720"/>
        <w:jc w:val="both"/>
        <w:rPr>
          <w:lang w:val="fr-CA"/>
        </w:rPr>
      </w:pPr>
      <w:r>
        <w:rPr>
          <w:lang w:val="fr-CA"/>
        </w:rPr>
        <w:t>4.</w:t>
      </w:r>
      <w:r w:rsidR="005370EE">
        <w:rPr>
          <w:lang w:val="fr-CA"/>
        </w:rPr>
        <w:t>2</w:t>
      </w:r>
      <w:r w:rsidR="00BC02E2" w:rsidRPr="00255E22">
        <w:rPr>
          <w:lang w:val="fr-CA"/>
        </w:rPr>
        <w:tab/>
        <w:t>Quiconque prétend avoir un droit sur un lot doit fournir la preuve en signifiant  à la Direction de la Paroisse copi</w:t>
      </w:r>
      <w:r w:rsidR="00CD5071" w:rsidRPr="00255E22">
        <w:rPr>
          <w:lang w:val="fr-CA"/>
        </w:rPr>
        <w:t>e des documents qui établissent</w:t>
      </w:r>
      <w:r w:rsidR="00BC02E2" w:rsidRPr="00255E22">
        <w:rPr>
          <w:lang w:val="fr-CA"/>
        </w:rPr>
        <w:t xml:space="preserve"> ce droit</w:t>
      </w:r>
      <w:r w:rsidR="00AE4530">
        <w:rPr>
          <w:lang w:val="fr-CA"/>
        </w:rPr>
        <w:t>.</w:t>
      </w:r>
      <w:r w:rsidR="00BC02E2" w:rsidRPr="00255E22">
        <w:rPr>
          <w:lang w:val="fr-CA"/>
        </w:rPr>
        <w:t xml:space="preserve">  Advenant un conflit qui ne peut être résolu par les dispositions du présent règlement, ce conflit devra être jugé par l’autorité judiciaire</w:t>
      </w:r>
      <w:r w:rsidR="00AE4530">
        <w:rPr>
          <w:lang w:val="fr-CA"/>
        </w:rPr>
        <w:t>.</w:t>
      </w:r>
      <w:r w:rsidR="00BC02E2" w:rsidRPr="00255E22">
        <w:rPr>
          <w:lang w:val="fr-CA"/>
        </w:rPr>
        <w:t xml:space="preserve">  Cependant, les droits du concessionnaire inscrit au registre demeurent valides, sauf si le tribunal en décide autrement</w:t>
      </w:r>
      <w:r w:rsidR="00AE4530">
        <w:rPr>
          <w:lang w:val="fr-CA"/>
        </w:rPr>
        <w:t>.</w:t>
      </w:r>
    </w:p>
    <w:p w14:paraId="6FE9019E" w14:textId="77777777" w:rsidR="00BC02E2" w:rsidRPr="00255E22" w:rsidRDefault="00ED5CBB" w:rsidP="00A94ED8">
      <w:pPr>
        <w:ind w:left="1440" w:hanging="720"/>
        <w:jc w:val="both"/>
        <w:rPr>
          <w:lang w:val="fr-CA"/>
        </w:rPr>
      </w:pPr>
      <w:r>
        <w:rPr>
          <w:lang w:val="fr-CA"/>
        </w:rPr>
        <w:t>4.</w:t>
      </w:r>
      <w:r w:rsidR="005370EE">
        <w:rPr>
          <w:lang w:val="fr-CA"/>
        </w:rPr>
        <w:t>3</w:t>
      </w:r>
      <w:r w:rsidR="00BC02E2" w:rsidRPr="00255E22">
        <w:rPr>
          <w:lang w:val="fr-CA"/>
        </w:rPr>
        <w:tab/>
        <w:t>Un contrat de concession passé entre la Direction de la Paroisse et un concessionnaire lie les héritiers, les ayants droits, ou les représentants du concessionnaire</w:t>
      </w:r>
      <w:r w:rsidR="00AE4530">
        <w:rPr>
          <w:lang w:val="fr-CA"/>
        </w:rPr>
        <w:t>.</w:t>
      </w:r>
    </w:p>
    <w:p w14:paraId="58EFF000" w14:textId="77777777" w:rsidR="00BC02E2" w:rsidRPr="00255E22" w:rsidRDefault="00ED5CBB" w:rsidP="00A94ED8">
      <w:pPr>
        <w:ind w:left="1440" w:hanging="720"/>
        <w:jc w:val="both"/>
        <w:rPr>
          <w:lang w:val="fr-CA"/>
        </w:rPr>
      </w:pPr>
      <w:r>
        <w:rPr>
          <w:lang w:val="fr-CA"/>
        </w:rPr>
        <w:t>4.</w:t>
      </w:r>
      <w:r w:rsidR="005370EE">
        <w:rPr>
          <w:lang w:val="fr-CA"/>
        </w:rPr>
        <w:t>4</w:t>
      </w:r>
      <w:r w:rsidR="00BC02E2" w:rsidRPr="00255E22">
        <w:rPr>
          <w:lang w:val="fr-CA"/>
        </w:rPr>
        <w:tab/>
        <w:t>Une concession est incessible et insaisissable</w:t>
      </w:r>
      <w:r w:rsidR="00CD5071" w:rsidRPr="00255E22">
        <w:rPr>
          <w:lang w:val="fr-CA"/>
        </w:rPr>
        <w:t xml:space="preserve"> sauf dans les cas prévus au présent règlement</w:t>
      </w:r>
      <w:r w:rsidR="00AE4530">
        <w:rPr>
          <w:lang w:val="fr-CA"/>
        </w:rPr>
        <w:t>.</w:t>
      </w:r>
    </w:p>
    <w:p w14:paraId="07D71588" w14:textId="77777777" w:rsidR="00CD5071" w:rsidRPr="00255E22" w:rsidRDefault="00ED5CBB" w:rsidP="00A94ED8">
      <w:pPr>
        <w:ind w:left="1440" w:hanging="720"/>
        <w:jc w:val="both"/>
        <w:rPr>
          <w:lang w:val="fr-CA"/>
        </w:rPr>
      </w:pPr>
      <w:r>
        <w:rPr>
          <w:lang w:val="fr-CA"/>
        </w:rPr>
        <w:t>4.</w:t>
      </w:r>
      <w:r w:rsidR="005370EE">
        <w:rPr>
          <w:lang w:val="fr-CA"/>
        </w:rPr>
        <w:t>5</w:t>
      </w:r>
      <w:r w:rsidR="00CD5071" w:rsidRPr="00255E22">
        <w:rPr>
          <w:lang w:val="fr-CA"/>
        </w:rPr>
        <w:tab/>
        <w:t>La concession sera attribuée pour 99 ans et ceci à partir de la date de la signature du contrat</w:t>
      </w:r>
      <w:r w:rsidR="00AE4530">
        <w:rPr>
          <w:lang w:val="fr-CA"/>
        </w:rPr>
        <w:t>.</w:t>
      </w:r>
      <w:r w:rsidR="00CD5071" w:rsidRPr="00255E22">
        <w:rPr>
          <w:lang w:val="fr-CA"/>
        </w:rPr>
        <w:t xml:space="preserve">   L’arrivée à terme</w:t>
      </w:r>
      <w:r w:rsidR="00456CCB">
        <w:rPr>
          <w:lang w:val="fr-CA"/>
        </w:rPr>
        <w:t xml:space="preserve"> des 99 ans</w:t>
      </w:r>
      <w:r w:rsidR="00CD5071" w:rsidRPr="00255E22">
        <w:rPr>
          <w:lang w:val="fr-CA"/>
        </w:rPr>
        <w:t xml:space="preserve"> met fin de plein droit à la concession</w:t>
      </w:r>
      <w:r w:rsidR="00AE4530">
        <w:rPr>
          <w:lang w:val="fr-CA"/>
        </w:rPr>
        <w:t>.</w:t>
      </w:r>
      <w:r w:rsidR="00CD5071" w:rsidRPr="00255E22">
        <w:rPr>
          <w:lang w:val="fr-CA"/>
        </w:rPr>
        <w:t xml:space="preserve">  Le lot doit à nouveau être concédé au concessionnaire enregistré ou à son successeur ou ayant droit si demande est faite</w:t>
      </w:r>
      <w:r w:rsidR="00AE4530">
        <w:rPr>
          <w:lang w:val="fr-CA"/>
        </w:rPr>
        <w:t>.</w:t>
      </w:r>
    </w:p>
    <w:p w14:paraId="6161BA9A" w14:textId="77777777" w:rsidR="0008022A" w:rsidRPr="00255E22" w:rsidRDefault="0008022A" w:rsidP="00A94ED8">
      <w:pPr>
        <w:ind w:left="1440" w:hanging="720"/>
        <w:jc w:val="both"/>
        <w:rPr>
          <w:lang w:val="fr-CA"/>
        </w:rPr>
      </w:pPr>
    </w:p>
    <w:p w14:paraId="7D40889F" w14:textId="77777777" w:rsidR="0008022A" w:rsidRPr="00F37CD4" w:rsidRDefault="00ED5CBB" w:rsidP="00A94ED8">
      <w:pPr>
        <w:pStyle w:val="ListParagraph"/>
        <w:ind w:left="0"/>
        <w:jc w:val="both"/>
        <w:rPr>
          <w:b/>
          <w:lang w:val="fr-CA"/>
        </w:rPr>
      </w:pPr>
      <w:r>
        <w:rPr>
          <w:b/>
          <w:lang w:val="fr-CA"/>
        </w:rPr>
        <w:t>5</w:t>
      </w:r>
      <w:r w:rsidR="00AE4530">
        <w:rPr>
          <w:b/>
          <w:lang w:val="fr-CA"/>
        </w:rPr>
        <w:t>.</w:t>
      </w:r>
      <w:r w:rsidR="0008022A" w:rsidRPr="00F37CD4">
        <w:rPr>
          <w:b/>
          <w:lang w:val="fr-CA"/>
        </w:rPr>
        <w:tab/>
        <w:t>Acquittement des droits</w:t>
      </w:r>
    </w:p>
    <w:p w14:paraId="2FC6446F" w14:textId="77777777" w:rsidR="0008022A" w:rsidRDefault="00ED5CBB" w:rsidP="00A94ED8">
      <w:pPr>
        <w:pStyle w:val="ListParagraph"/>
        <w:ind w:left="1440" w:hanging="720"/>
        <w:jc w:val="both"/>
        <w:rPr>
          <w:lang w:val="fr-CA"/>
        </w:rPr>
      </w:pPr>
      <w:r>
        <w:rPr>
          <w:lang w:val="fr-CA"/>
        </w:rPr>
        <w:lastRenderedPageBreak/>
        <w:t>5.1</w:t>
      </w:r>
      <w:r w:rsidR="0008022A" w:rsidRPr="00255E22">
        <w:rPr>
          <w:lang w:val="fr-CA"/>
        </w:rPr>
        <w:tab/>
        <w:t xml:space="preserve">Aucune sépulture ne sera effectuée dans un lot  avant que le paiement ait été acquitté à la </w:t>
      </w:r>
      <w:r w:rsidR="00B700C2" w:rsidRPr="00255E22">
        <w:rPr>
          <w:lang w:val="fr-CA"/>
        </w:rPr>
        <w:t>discrétion</w:t>
      </w:r>
      <w:r w:rsidR="0008022A" w:rsidRPr="00255E22">
        <w:rPr>
          <w:lang w:val="fr-CA"/>
        </w:rPr>
        <w:t xml:space="preserve"> de la Direction de la paroisse et que la permission de procéder à l’inhumation ait été donnée au Surintendant  par la Direction de la paroisse</w:t>
      </w:r>
      <w:r w:rsidR="00AE4530">
        <w:rPr>
          <w:lang w:val="fr-CA"/>
        </w:rPr>
        <w:t>.</w:t>
      </w:r>
    </w:p>
    <w:p w14:paraId="643C15C9" w14:textId="77777777" w:rsidR="00F92A46" w:rsidRPr="00255E22" w:rsidRDefault="00F92A46" w:rsidP="00A94ED8">
      <w:pPr>
        <w:pStyle w:val="ListParagraph"/>
        <w:ind w:left="1440" w:hanging="720"/>
        <w:jc w:val="both"/>
        <w:rPr>
          <w:lang w:val="fr-CA"/>
        </w:rPr>
      </w:pPr>
    </w:p>
    <w:p w14:paraId="701CBA73" w14:textId="77777777" w:rsidR="0008022A" w:rsidRDefault="00ED5CBB" w:rsidP="00A94ED8">
      <w:pPr>
        <w:pStyle w:val="ListParagraph"/>
        <w:ind w:left="1440" w:hanging="720"/>
        <w:jc w:val="both"/>
        <w:rPr>
          <w:lang w:val="fr-CA"/>
        </w:rPr>
      </w:pPr>
      <w:r>
        <w:rPr>
          <w:lang w:val="fr-CA"/>
        </w:rPr>
        <w:t>5.</w:t>
      </w:r>
      <w:r w:rsidR="0008022A" w:rsidRPr="00255E22">
        <w:rPr>
          <w:lang w:val="fr-CA"/>
        </w:rPr>
        <w:t>2</w:t>
      </w:r>
      <w:r w:rsidR="0008022A" w:rsidRPr="00255E22">
        <w:rPr>
          <w:lang w:val="fr-CA"/>
        </w:rPr>
        <w:tab/>
      </w:r>
      <w:r w:rsidR="0073497F" w:rsidRPr="00255E22">
        <w:rPr>
          <w:lang w:val="fr-CA"/>
        </w:rPr>
        <w:t>Si une personne requiert une sépulture ecclésiastique et n’a pas accès à un lot ou n’a pas les ressources financières requises pour une telle sépulture, une demande</w:t>
      </w:r>
      <w:r w:rsidR="00AF5CDB" w:rsidRPr="00255E22">
        <w:rPr>
          <w:lang w:val="fr-CA"/>
        </w:rPr>
        <w:t xml:space="preserve"> d’autorisation doit être adressée à </w:t>
      </w:r>
      <w:r w:rsidR="0073497F" w:rsidRPr="00255E22">
        <w:rPr>
          <w:lang w:val="fr-CA"/>
        </w:rPr>
        <w:t>la Direction de la paroisse</w:t>
      </w:r>
      <w:r w:rsidR="00AE4530">
        <w:rPr>
          <w:lang w:val="fr-CA"/>
        </w:rPr>
        <w:t>.</w:t>
      </w:r>
      <w:r w:rsidR="00AF5CDB" w:rsidRPr="00255E22">
        <w:rPr>
          <w:lang w:val="fr-CA"/>
        </w:rPr>
        <w:t xml:space="preserve"> </w:t>
      </w:r>
    </w:p>
    <w:p w14:paraId="1929C657" w14:textId="77777777" w:rsidR="003A6649" w:rsidRPr="00255E22" w:rsidRDefault="003A6649" w:rsidP="00A94ED8">
      <w:pPr>
        <w:pStyle w:val="ListParagraph"/>
        <w:ind w:left="1440" w:hanging="720"/>
        <w:jc w:val="both"/>
        <w:rPr>
          <w:lang w:val="fr-CA"/>
        </w:rPr>
      </w:pPr>
    </w:p>
    <w:p w14:paraId="72AAB51E" w14:textId="77777777" w:rsidR="00AF5CDB" w:rsidRPr="00255E22" w:rsidRDefault="00AF5CDB" w:rsidP="00A94ED8">
      <w:pPr>
        <w:pStyle w:val="ListParagraph"/>
        <w:ind w:left="1440" w:hanging="720"/>
        <w:jc w:val="both"/>
        <w:rPr>
          <w:lang w:val="fr-CA"/>
        </w:rPr>
      </w:pPr>
    </w:p>
    <w:p w14:paraId="19F344F9" w14:textId="77777777" w:rsidR="00AF5CDB" w:rsidRPr="00F37CD4" w:rsidRDefault="00ED5CBB" w:rsidP="00A94ED8">
      <w:pPr>
        <w:pStyle w:val="ListParagraph"/>
        <w:ind w:left="0"/>
        <w:jc w:val="both"/>
        <w:rPr>
          <w:b/>
          <w:lang w:val="fr-CA"/>
        </w:rPr>
      </w:pPr>
      <w:r>
        <w:rPr>
          <w:b/>
          <w:lang w:val="fr-CA"/>
        </w:rPr>
        <w:t>6</w:t>
      </w:r>
      <w:r w:rsidR="00AE4530">
        <w:rPr>
          <w:b/>
          <w:lang w:val="fr-CA"/>
        </w:rPr>
        <w:t>.</w:t>
      </w:r>
      <w:r w:rsidR="00AF5CDB" w:rsidRPr="00F37CD4">
        <w:rPr>
          <w:b/>
          <w:lang w:val="fr-CA"/>
        </w:rPr>
        <w:tab/>
        <w:t>Droit d’inhumation</w:t>
      </w:r>
    </w:p>
    <w:p w14:paraId="24A9CEB7" w14:textId="77777777" w:rsidR="00EB50BE" w:rsidRPr="00255E22" w:rsidRDefault="00ED5CBB" w:rsidP="00A94ED8">
      <w:pPr>
        <w:pStyle w:val="ListParagraph"/>
        <w:ind w:left="1440" w:hanging="720"/>
        <w:jc w:val="both"/>
        <w:rPr>
          <w:lang w:val="fr-CA"/>
        </w:rPr>
      </w:pPr>
      <w:r>
        <w:rPr>
          <w:lang w:val="fr-CA"/>
        </w:rPr>
        <w:t>6</w:t>
      </w:r>
      <w:r w:rsidR="00AE4530">
        <w:rPr>
          <w:lang w:val="fr-CA"/>
        </w:rPr>
        <w:t>.</w:t>
      </w:r>
      <w:r w:rsidR="00AF5CDB" w:rsidRPr="00255E22">
        <w:rPr>
          <w:lang w:val="fr-CA"/>
        </w:rPr>
        <w:t>1</w:t>
      </w:r>
      <w:r w:rsidR="00AF5CDB" w:rsidRPr="00255E22">
        <w:rPr>
          <w:lang w:val="fr-CA"/>
        </w:rPr>
        <w:tab/>
        <w:t>Le c</w:t>
      </w:r>
      <w:r w:rsidR="00EB50BE" w:rsidRPr="00255E22">
        <w:rPr>
          <w:lang w:val="fr-CA"/>
        </w:rPr>
        <w:t>oncessionnaire d’un lot a le droit de s’y faire inhumer s’il a droit à la sépulture ecclésiastique</w:t>
      </w:r>
      <w:r w:rsidR="00AE4530">
        <w:rPr>
          <w:lang w:val="fr-CA"/>
        </w:rPr>
        <w:t>.</w:t>
      </w:r>
      <w:r w:rsidR="00EB50BE" w:rsidRPr="00255E22">
        <w:rPr>
          <w:lang w:val="fr-CA"/>
        </w:rPr>
        <w:t xml:space="preserve">  Il peut aussi y permettre la sépulture dans son lot de toute personne qui a droit à la sépulture ecclésiastique</w:t>
      </w:r>
      <w:r w:rsidR="00AE4530">
        <w:rPr>
          <w:lang w:val="fr-CA"/>
        </w:rPr>
        <w:t>.</w:t>
      </w:r>
      <w:r w:rsidR="00EB50BE" w:rsidRPr="00255E22">
        <w:rPr>
          <w:lang w:val="fr-CA"/>
        </w:rPr>
        <w:t xml:space="preserve">  L’autorisation de l’Ordinaire est requise dans les cas de personnes  qui n’ont pas droit à une telle sépulture</w:t>
      </w:r>
      <w:r w:rsidR="00AE4530">
        <w:rPr>
          <w:lang w:val="fr-CA"/>
        </w:rPr>
        <w:t>.</w:t>
      </w:r>
    </w:p>
    <w:p w14:paraId="216BF62F" w14:textId="77777777" w:rsidR="00F37CD4" w:rsidRPr="00255E22" w:rsidRDefault="00F37CD4" w:rsidP="00A94ED8">
      <w:pPr>
        <w:jc w:val="both"/>
        <w:rPr>
          <w:lang w:val="fr-CA"/>
        </w:rPr>
      </w:pPr>
    </w:p>
    <w:p w14:paraId="45D0294A" w14:textId="77777777" w:rsidR="000541A4" w:rsidRPr="00F37CD4" w:rsidRDefault="00ED5CBB" w:rsidP="00A94ED8">
      <w:pPr>
        <w:jc w:val="both"/>
        <w:rPr>
          <w:b/>
          <w:lang w:val="fr-CA"/>
        </w:rPr>
      </w:pPr>
      <w:r>
        <w:rPr>
          <w:b/>
          <w:lang w:val="fr-CA"/>
        </w:rPr>
        <w:t>7</w:t>
      </w:r>
      <w:r w:rsidR="00AE4530">
        <w:rPr>
          <w:b/>
          <w:lang w:val="fr-CA"/>
        </w:rPr>
        <w:t>.</w:t>
      </w:r>
      <w:r w:rsidR="000541A4" w:rsidRPr="00F37CD4">
        <w:rPr>
          <w:b/>
          <w:lang w:val="fr-CA"/>
        </w:rPr>
        <w:tab/>
        <w:t>Cession</w:t>
      </w:r>
    </w:p>
    <w:p w14:paraId="5DCCC8E8" w14:textId="77777777" w:rsidR="000541A4" w:rsidRPr="00255E22" w:rsidRDefault="00ED5CBB" w:rsidP="00A94ED8">
      <w:pPr>
        <w:ind w:left="1440" w:hanging="720"/>
        <w:jc w:val="both"/>
        <w:rPr>
          <w:lang w:val="fr-CA"/>
        </w:rPr>
      </w:pPr>
      <w:r>
        <w:rPr>
          <w:lang w:val="fr-CA"/>
        </w:rPr>
        <w:t>7</w:t>
      </w:r>
      <w:r w:rsidR="00AE4530">
        <w:rPr>
          <w:lang w:val="fr-CA"/>
        </w:rPr>
        <w:t>.</w:t>
      </w:r>
      <w:r w:rsidR="000541A4" w:rsidRPr="00255E22">
        <w:rPr>
          <w:lang w:val="fr-CA"/>
        </w:rPr>
        <w:t>1</w:t>
      </w:r>
      <w:r w:rsidR="000541A4" w:rsidRPr="00255E22">
        <w:rPr>
          <w:lang w:val="fr-CA"/>
        </w:rPr>
        <w:tab/>
        <w:t>Le concessionnaire d’un lot désignera par écrit son successeur qui sera considéré titulaire légitime</w:t>
      </w:r>
      <w:r w:rsidR="00AE4530">
        <w:rPr>
          <w:lang w:val="fr-CA"/>
        </w:rPr>
        <w:t>.</w:t>
      </w:r>
      <w:r w:rsidR="000541A4" w:rsidRPr="00255E22">
        <w:rPr>
          <w:lang w:val="fr-CA"/>
        </w:rPr>
        <w:t xml:space="preserve">  En l’absence d’une telle disposition le lot sera dévolu, après le décès du concessionnaire</w:t>
      </w:r>
      <w:r w:rsidR="006F357A" w:rsidRPr="00255E22">
        <w:rPr>
          <w:lang w:val="fr-CA"/>
        </w:rPr>
        <w:t>, au conjoint survivant, et s’il n’y en a pas, aux enfants survivants dans l’ordre de n</w:t>
      </w:r>
      <w:r w:rsidR="00A76F41" w:rsidRPr="00255E22">
        <w:rPr>
          <w:lang w:val="fr-CA"/>
        </w:rPr>
        <w:t>aissance en partant de l’aîné et ce nouveau titulaire sera considéré comme le titulaire légitime</w:t>
      </w:r>
      <w:r w:rsidR="00AE4530">
        <w:rPr>
          <w:lang w:val="fr-CA"/>
        </w:rPr>
        <w:t>.</w:t>
      </w:r>
    </w:p>
    <w:p w14:paraId="144461FF" w14:textId="77777777" w:rsidR="00600BAC" w:rsidRPr="00255E22" w:rsidRDefault="00ED5CBB" w:rsidP="00A94ED8">
      <w:pPr>
        <w:ind w:left="1440" w:hanging="720"/>
        <w:jc w:val="both"/>
        <w:rPr>
          <w:lang w:val="fr-CA"/>
        </w:rPr>
      </w:pPr>
      <w:r>
        <w:rPr>
          <w:lang w:val="fr-CA"/>
        </w:rPr>
        <w:t>7</w:t>
      </w:r>
      <w:r w:rsidR="00AE4530">
        <w:rPr>
          <w:lang w:val="fr-CA"/>
        </w:rPr>
        <w:t>.</w:t>
      </w:r>
      <w:r w:rsidR="00A76F41" w:rsidRPr="00255E22">
        <w:rPr>
          <w:lang w:val="fr-CA"/>
        </w:rPr>
        <w:t>2</w:t>
      </w:r>
      <w:r w:rsidR="00A76F41" w:rsidRPr="00255E22">
        <w:rPr>
          <w:lang w:val="fr-CA"/>
        </w:rPr>
        <w:tab/>
        <w:t>Le concessionnaire célibataire peut céder son lot par testament ou par don</w:t>
      </w:r>
      <w:r w:rsidR="00AE4530">
        <w:rPr>
          <w:lang w:val="fr-CA"/>
        </w:rPr>
        <w:t>.</w:t>
      </w:r>
      <w:r w:rsidR="00A76F41" w:rsidRPr="00255E22">
        <w:rPr>
          <w:lang w:val="fr-CA"/>
        </w:rPr>
        <w:t xml:space="preserve">  En l’absence de telles dispositions, le lot sera dévolu à son plus proche héritier selon la loi lequel sera considéré concessionnaire légitime</w:t>
      </w:r>
      <w:r w:rsidR="00AE4530">
        <w:rPr>
          <w:lang w:val="fr-CA"/>
        </w:rPr>
        <w:t>.</w:t>
      </w:r>
      <w:r w:rsidR="004A001F" w:rsidRPr="00255E22">
        <w:rPr>
          <w:lang w:val="fr-CA"/>
        </w:rPr>
        <w:t xml:space="preserve"> Toutefois, lorsque plusieurs personnes</w:t>
      </w:r>
      <w:r w:rsidR="000363CD" w:rsidRPr="00255E22">
        <w:rPr>
          <w:lang w:val="fr-CA"/>
        </w:rPr>
        <w:t>, par succession, testament ou autre,</w:t>
      </w:r>
      <w:r w:rsidR="004A001F" w:rsidRPr="00255E22">
        <w:rPr>
          <w:lang w:val="fr-CA"/>
        </w:rPr>
        <w:t xml:space="preserve"> peuvent valablement prétendre avoir des droits sur un lot sans qu’il soit possible de les attribuer à une seule d’entre elles, elles doivent s’entendre pour céder leur droit à une seule personne et en informer la Direction de la paroisse dans les plus brefs délais</w:t>
      </w:r>
      <w:r w:rsidR="00AE4530">
        <w:rPr>
          <w:lang w:val="fr-CA"/>
        </w:rPr>
        <w:t>.</w:t>
      </w:r>
      <w:r w:rsidR="002B5909" w:rsidRPr="00255E22">
        <w:rPr>
          <w:lang w:val="fr-CA"/>
        </w:rPr>
        <w:t xml:space="preserve">  Quiconque prétend avoir des droits sur un lot, doit en fournir la preuve en signifiant à la Direction copie des documents qui les établissent</w:t>
      </w:r>
      <w:r w:rsidR="00AE4530">
        <w:rPr>
          <w:lang w:val="fr-CA"/>
        </w:rPr>
        <w:t>.</w:t>
      </w:r>
    </w:p>
    <w:p w14:paraId="1E7034D4" w14:textId="77777777" w:rsidR="00A76F41" w:rsidRPr="00255E22" w:rsidRDefault="00ED5CBB" w:rsidP="00A94ED8">
      <w:pPr>
        <w:ind w:left="1440" w:hanging="720"/>
        <w:jc w:val="both"/>
        <w:rPr>
          <w:lang w:val="fr-CA"/>
        </w:rPr>
      </w:pPr>
      <w:r>
        <w:rPr>
          <w:lang w:val="fr-CA"/>
        </w:rPr>
        <w:t>7</w:t>
      </w:r>
      <w:r w:rsidR="00AE4530">
        <w:rPr>
          <w:lang w:val="fr-CA"/>
        </w:rPr>
        <w:t>.</w:t>
      </w:r>
      <w:r w:rsidR="00600BAC" w:rsidRPr="00255E22">
        <w:rPr>
          <w:lang w:val="fr-CA"/>
        </w:rPr>
        <w:t>3</w:t>
      </w:r>
      <w:r w:rsidR="00600BAC" w:rsidRPr="00255E22">
        <w:rPr>
          <w:lang w:val="fr-CA"/>
        </w:rPr>
        <w:tab/>
        <w:t>Advenant un conflit qui ne peut être résolu par les dispositions du présent règlement,  ce conflit devra être jugé par l’autorité judiciaire</w:t>
      </w:r>
      <w:r w:rsidR="00AE4530">
        <w:rPr>
          <w:lang w:val="fr-CA"/>
        </w:rPr>
        <w:t>.</w:t>
      </w:r>
      <w:r w:rsidR="009811E1" w:rsidRPr="00255E22">
        <w:rPr>
          <w:lang w:val="fr-CA"/>
        </w:rPr>
        <w:t xml:space="preserve">  Cependant, les droits du</w:t>
      </w:r>
      <w:r w:rsidR="009F01D7" w:rsidRPr="00255E22">
        <w:rPr>
          <w:lang w:val="fr-CA"/>
        </w:rPr>
        <w:t xml:space="preserve"> </w:t>
      </w:r>
      <w:r w:rsidR="009811E1" w:rsidRPr="00255E22">
        <w:rPr>
          <w:lang w:val="fr-CA"/>
        </w:rPr>
        <w:t xml:space="preserve">concessionnaire inscrit au contrat </w:t>
      </w:r>
      <w:r w:rsidR="00A22D2F" w:rsidRPr="00255E22">
        <w:rPr>
          <w:lang w:val="fr-CA"/>
        </w:rPr>
        <w:t>demeurent valides</w:t>
      </w:r>
      <w:r w:rsidR="00BA2AC8" w:rsidRPr="00255E22">
        <w:rPr>
          <w:lang w:val="fr-CA"/>
        </w:rPr>
        <w:t xml:space="preserve">, sauf si le tribunal en décide </w:t>
      </w:r>
      <w:r w:rsidR="00A22D2F" w:rsidRPr="00255E22">
        <w:rPr>
          <w:lang w:val="fr-CA"/>
        </w:rPr>
        <w:t>autrement</w:t>
      </w:r>
      <w:r w:rsidR="00AE4530">
        <w:rPr>
          <w:lang w:val="fr-CA"/>
        </w:rPr>
        <w:t>.</w:t>
      </w:r>
    </w:p>
    <w:p w14:paraId="51A75D8A" w14:textId="77777777" w:rsidR="0008022A" w:rsidRPr="00255E22" w:rsidRDefault="00ED5CBB" w:rsidP="00A94ED8">
      <w:pPr>
        <w:ind w:left="1440" w:hanging="731"/>
        <w:jc w:val="both"/>
        <w:rPr>
          <w:lang w:val="fr-CA"/>
        </w:rPr>
      </w:pPr>
      <w:r>
        <w:rPr>
          <w:lang w:val="fr-CA"/>
        </w:rPr>
        <w:t>7</w:t>
      </w:r>
      <w:r w:rsidR="00AE4530">
        <w:rPr>
          <w:lang w:val="fr-CA"/>
        </w:rPr>
        <w:t>.</w:t>
      </w:r>
      <w:r w:rsidR="000C589B" w:rsidRPr="00255E22">
        <w:rPr>
          <w:lang w:val="fr-CA"/>
        </w:rPr>
        <w:t>4</w:t>
      </w:r>
      <w:r w:rsidR="000C589B" w:rsidRPr="00255E22">
        <w:rPr>
          <w:lang w:val="fr-CA"/>
        </w:rPr>
        <w:tab/>
        <w:t xml:space="preserve">Lorsqu’un lot a été transféré à un autre </w:t>
      </w:r>
      <w:r w:rsidR="00E71C5A" w:rsidRPr="00255E22">
        <w:rPr>
          <w:lang w:val="fr-CA"/>
        </w:rPr>
        <w:t>titul</w:t>
      </w:r>
      <w:r w:rsidR="000C589B" w:rsidRPr="00255E22">
        <w:rPr>
          <w:lang w:val="fr-CA"/>
        </w:rPr>
        <w:t>aire par don, legs ou décès du concess</w:t>
      </w:r>
      <w:r w:rsidR="00E71C5A" w:rsidRPr="00255E22">
        <w:rPr>
          <w:lang w:val="fr-CA"/>
        </w:rPr>
        <w:t>ionnaire, le nouveau concessionn</w:t>
      </w:r>
      <w:r w:rsidR="000C589B" w:rsidRPr="00255E22">
        <w:rPr>
          <w:lang w:val="fr-CA"/>
        </w:rPr>
        <w:t>aire doit informer par écrit la Direction et produire de manière satisfaisante les documents attestant de son droit au lot</w:t>
      </w:r>
      <w:r w:rsidR="00AE4530">
        <w:rPr>
          <w:lang w:val="fr-CA"/>
        </w:rPr>
        <w:t>.</w:t>
      </w:r>
    </w:p>
    <w:p w14:paraId="1CBC5DA3" w14:textId="77777777" w:rsidR="00746DCC" w:rsidRPr="00255E22" w:rsidRDefault="00746DCC" w:rsidP="00A94ED8">
      <w:pPr>
        <w:ind w:left="1440" w:hanging="731"/>
        <w:jc w:val="both"/>
        <w:rPr>
          <w:lang w:val="fr-CA"/>
        </w:rPr>
      </w:pPr>
    </w:p>
    <w:p w14:paraId="0160FC47" w14:textId="77777777" w:rsidR="00746DCC" w:rsidRPr="00F37CD4" w:rsidRDefault="00ED5CBB" w:rsidP="00A94ED8">
      <w:pPr>
        <w:jc w:val="both"/>
        <w:rPr>
          <w:b/>
          <w:lang w:val="fr-CA"/>
        </w:rPr>
      </w:pPr>
      <w:r>
        <w:rPr>
          <w:b/>
          <w:lang w:val="fr-CA"/>
        </w:rPr>
        <w:t>8</w:t>
      </w:r>
      <w:r w:rsidR="00AE4530">
        <w:rPr>
          <w:b/>
          <w:lang w:val="fr-CA"/>
        </w:rPr>
        <w:t>.</w:t>
      </w:r>
      <w:r w:rsidR="00746DCC" w:rsidRPr="00F37CD4">
        <w:rPr>
          <w:b/>
          <w:lang w:val="fr-CA"/>
        </w:rPr>
        <w:tab/>
        <w:t>Droit de reprise</w:t>
      </w:r>
    </w:p>
    <w:p w14:paraId="00BADCE7" w14:textId="77777777" w:rsidR="00746DCC" w:rsidRPr="00255E22" w:rsidRDefault="00ED5CBB" w:rsidP="00A94ED8">
      <w:pPr>
        <w:tabs>
          <w:tab w:val="left" w:pos="1418"/>
        </w:tabs>
        <w:ind w:left="1418" w:hanging="709"/>
        <w:jc w:val="both"/>
        <w:rPr>
          <w:lang w:val="fr-CA"/>
        </w:rPr>
      </w:pPr>
      <w:r>
        <w:rPr>
          <w:lang w:val="fr-CA"/>
        </w:rPr>
        <w:t>8</w:t>
      </w:r>
      <w:r w:rsidR="00AE4530">
        <w:rPr>
          <w:lang w:val="fr-CA"/>
        </w:rPr>
        <w:t>.</w:t>
      </w:r>
      <w:r w:rsidR="00746DCC" w:rsidRPr="00255E22">
        <w:rPr>
          <w:lang w:val="fr-CA"/>
        </w:rPr>
        <w:t>1</w:t>
      </w:r>
      <w:r w:rsidR="00746DCC" w:rsidRPr="00255E22">
        <w:rPr>
          <w:lang w:val="fr-CA"/>
        </w:rPr>
        <w:tab/>
        <w:t>La Direction peut reprendre toute concession</w:t>
      </w:r>
      <w:r w:rsidR="00F27668" w:rsidRPr="00255E22">
        <w:rPr>
          <w:lang w:val="fr-CA"/>
        </w:rPr>
        <w:t xml:space="preserve"> dont le prix n’a pas été entièrement acquitté suivant les termes du contrat et conserver la totalité des sommes perçues à titre de dommage et frais d’administration</w:t>
      </w:r>
      <w:r w:rsidR="00AE4530">
        <w:rPr>
          <w:lang w:val="fr-CA"/>
        </w:rPr>
        <w:t>.</w:t>
      </w:r>
    </w:p>
    <w:p w14:paraId="1BB94ABC" w14:textId="77777777" w:rsidR="00F27668" w:rsidRPr="00255E22" w:rsidRDefault="00ED5CBB" w:rsidP="00A94ED8">
      <w:pPr>
        <w:tabs>
          <w:tab w:val="left" w:pos="1418"/>
        </w:tabs>
        <w:ind w:left="1418" w:hanging="709"/>
        <w:jc w:val="both"/>
        <w:rPr>
          <w:lang w:val="fr-CA"/>
        </w:rPr>
      </w:pPr>
      <w:r>
        <w:rPr>
          <w:lang w:val="fr-CA"/>
        </w:rPr>
        <w:lastRenderedPageBreak/>
        <w:t>8</w:t>
      </w:r>
      <w:r w:rsidR="00AE4530">
        <w:rPr>
          <w:lang w:val="fr-CA"/>
        </w:rPr>
        <w:t>.</w:t>
      </w:r>
      <w:r w:rsidR="00F27668" w:rsidRPr="00255E22">
        <w:rPr>
          <w:lang w:val="fr-CA"/>
        </w:rPr>
        <w:t>2</w:t>
      </w:r>
      <w:r w:rsidR="00F27668" w:rsidRPr="00255E22">
        <w:rPr>
          <w:lang w:val="fr-CA"/>
        </w:rPr>
        <w:tab/>
        <w:t>Lors de la reprise d’une concession pour cause de défaut de paiement les cercueils</w:t>
      </w:r>
      <w:r w:rsidR="00C02285" w:rsidRPr="00255E22">
        <w:rPr>
          <w:lang w:val="fr-CA"/>
        </w:rPr>
        <w:t xml:space="preserve"> et/ou</w:t>
      </w:r>
      <w:r w:rsidR="00F27668" w:rsidRPr="00255E22">
        <w:rPr>
          <w:lang w:val="fr-CA"/>
        </w:rPr>
        <w:t xml:space="preserve"> les urnes qui se trouvent dans ce lot seront déposés dans le terrain commé</w:t>
      </w:r>
      <w:r w:rsidR="00B237AF" w:rsidRPr="00255E22">
        <w:rPr>
          <w:lang w:val="fr-CA"/>
        </w:rPr>
        <w:t>moratif du Cimetière</w:t>
      </w:r>
      <w:r w:rsidR="00AE4530">
        <w:rPr>
          <w:lang w:val="fr-CA"/>
        </w:rPr>
        <w:t>.</w:t>
      </w:r>
    </w:p>
    <w:p w14:paraId="2E74D1D8" w14:textId="77777777" w:rsidR="007771CA" w:rsidRPr="00255E22" w:rsidRDefault="00ED5CBB" w:rsidP="00A94ED8">
      <w:pPr>
        <w:tabs>
          <w:tab w:val="left" w:pos="1418"/>
        </w:tabs>
        <w:ind w:left="1418" w:hanging="709"/>
        <w:jc w:val="both"/>
        <w:rPr>
          <w:lang w:val="fr-CA"/>
        </w:rPr>
      </w:pPr>
      <w:r>
        <w:rPr>
          <w:lang w:val="fr-CA"/>
        </w:rPr>
        <w:t>8</w:t>
      </w:r>
      <w:r w:rsidR="00AE4530">
        <w:rPr>
          <w:lang w:val="fr-CA"/>
        </w:rPr>
        <w:t>.</w:t>
      </w:r>
      <w:r w:rsidR="007771CA" w:rsidRPr="00255E22">
        <w:rPr>
          <w:lang w:val="fr-CA"/>
        </w:rPr>
        <w:t xml:space="preserve">3 </w:t>
      </w:r>
      <w:r w:rsidR="00EE2870">
        <w:rPr>
          <w:lang w:val="fr-CA"/>
        </w:rPr>
        <w:tab/>
      </w:r>
      <w:r w:rsidR="007771CA" w:rsidRPr="00255E22">
        <w:rPr>
          <w:lang w:val="fr-CA"/>
        </w:rPr>
        <w:t>En conformité avec la Loi sur les Compagnies de cimetières catholiques romains (L</w:t>
      </w:r>
      <w:r w:rsidR="00AE4530">
        <w:rPr>
          <w:lang w:val="fr-CA"/>
        </w:rPr>
        <w:t>.</w:t>
      </w:r>
      <w:r w:rsidR="007771CA" w:rsidRPr="00255E22">
        <w:rPr>
          <w:lang w:val="fr-CA"/>
        </w:rPr>
        <w:t>R</w:t>
      </w:r>
      <w:r w:rsidR="00AE4530">
        <w:rPr>
          <w:lang w:val="fr-CA"/>
        </w:rPr>
        <w:t>.</w:t>
      </w:r>
      <w:r w:rsidR="007771CA" w:rsidRPr="00255E22">
        <w:rPr>
          <w:lang w:val="fr-CA"/>
        </w:rPr>
        <w:t>Q</w:t>
      </w:r>
      <w:r w:rsidR="00AE4530">
        <w:rPr>
          <w:lang w:val="fr-CA"/>
        </w:rPr>
        <w:t>.</w:t>
      </w:r>
      <w:r w:rsidR="007771CA" w:rsidRPr="00255E22">
        <w:rPr>
          <w:lang w:val="fr-CA"/>
        </w:rPr>
        <w:t xml:space="preserve"> C-40</w:t>
      </w:r>
      <w:r w:rsidR="00AE4530">
        <w:rPr>
          <w:lang w:val="fr-CA"/>
        </w:rPr>
        <w:t>.</w:t>
      </w:r>
      <w:r w:rsidR="007771CA" w:rsidRPr="00255E22">
        <w:rPr>
          <w:lang w:val="fr-CA"/>
        </w:rPr>
        <w:t>1) la Direction peut reprendre tout lot abandonné depuis plus de trente (30) ans et ce, après avoir fait les démarches prévues à la loi</w:t>
      </w:r>
      <w:r w:rsidR="00AE4530">
        <w:rPr>
          <w:lang w:val="fr-CA"/>
        </w:rPr>
        <w:t>.</w:t>
      </w:r>
    </w:p>
    <w:p w14:paraId="52A317DB" w14:textId="77777777" w:rsidR="00F27668" w:rsidRPr="00255E22" w:rsidRDefault="00ED5CBB" w:rsidP="00A94ED8">
      <w:pPr>
        <w:tabs>
          <w:tab w:val="left" w:pos="1418"/>
        </w:tabs>
        <w:ind w:left="1418" w:hanging="709"/>
        <w:jc w:val="both"/>
        <w:rPr>
          <w:lang w:val="fr-CA"/>
        </w:rPr>
      </w:pPr>
      <w:r>
        <w:rPr>
          <w:lang w:val="fr-CA"/>
        </w:rPr>
        <w:t>8</w:t>
      </w:r>
      <w:r w:rsidR="00AE4530">
        <w:rPr>
          <w:lang w:val="fr-CA"/>
        </w:rPr>
        <w:t>.</w:t>
      </w:r>
      <w:r w:rsidR="007771CA" w:rsidRPr="00255E22">
        <w:rPr>
          <w:lang w:val="fr-CA"/>
        </w:rPr>
        <w:t>4</w:t>
      </w:r>
      <w:r w:rsidR="007771CA" w:rsidRPr="00255E22">
        <w:rPr>
          <w:lang w:val="fr-CA"/>
        </w:rPr>
        <w:tab/>
        <w:t xml:space="preserve">Est présumé abandonné, tout lot dont le concessionnaire, ses héritiers ou ayants droit ne se sont pas manifestés </w:t>
      </w:r>
      <w:r w:rsidR="00186E4E" w:rsidRPr="00255E22">
        <w:rPr>
          <w:lang w:val="fr-CA"/>
        </w:rPr>
        <w:t xml:space="preserve">depuis plus de trente (30) ans et dont le paiement </w:t>
      </w:r>
      <w:r w:rsidR="002145E9" w:rsidRPr="00255E22">
        <w:rPr>
          <w:lang w:val="fr-CA"/>
        </w:rPr>
        <w:t xml:space="preserve">du lot et de son entretien </w:t>
      </w:r>
      <w:r w:rsidR="00B67479" w:rsidRPr="00255E22">
        <w:rPr>
          <w:lang w:val="fr-CA"/>
        </w:rPr>
        <w:t>est</w:t>
      </w:r>
      <w:r w:rsidR="00186E4E" w:rsidRPr="00255E22">
        <w:rPr>
          <w:lang w:val="fr-CA"/>
        </w:rPr>
        <w:t xml:space="preserve"> dû depuis cinq (5) ans ou plus</w:t>
      </w:r>
      <w:r w:rsidR="00AE4530">
        <w:rPr>
          <w:lang w:val="fr-CA"/>
        </w:rPr>
        <w:t>.</w:t>
      </w:r>
    </w:p>
    <w:p w14:paraId="55D72096" w14:textId="77777777" w:rsidR="00F37CD4" w:rsidRDefault="00ED5CBB" w:rsidP="00A94ED8">
      <w:pPr>
        <w:tabs>
          <w:tab w:val="left" w:pos="1418"/>
        </w:tabs>
        <w:ind w:left="1418" w:hanging="709"/>
        <w:jc w:val="both"/>
        <w:rPr>
          <w:lang w:val="fr-CA"/>
        </w:rPr>
      </w:pPr>
      <w:r>
        <w:rPr>
          <w:lang w:val="fr-CA"/>
        </w:rPr>
        <w:t>8</w:t>
      </w:r>
      <w:r w:rsidR="00AE4530">
        <w:rPr>
          <w:lang w:val="fr-CA"/>
        </w:rPr>
        <w:t>.</w:t>
      </w:r>
      <w:r w:rsidR="003E0A51" w:rsidRPr="00255E22">
        <w:rPr>
          <w:lang w:val="fr-CA"/>
        </w:rPr>
        <w:t>5</w:t>
      </w:r>
      <w:r w:rsidR="00A43EF1" w:rsidRPr="00255E22">
        <w:rPr>
          <w:lang w:val="fr-CA"/>
        </w:rPr>
        <w:tab/>
      </w:r>
      <w:r w:rsidR="006521EB" w:rsidRPr="00255E22">
        <w:rPr>
          <w:lang w:val="fr-CA"/>
        </w:rPr>
        <w:t>Dans le cas o</w:t>
      </w:r>
      <w:r w:rsidR="006521EB" w:rsidRPr="00255E22">
        <w:rPr>
          <w:rFonts w:cstheme="minorHAnsi"/>
          <w:lang w:val="fr-CA"/>
        </w:rPr>
        <w:t>ù</w:t>
      </w:r>
      <w:r w:rsidR="006521EB" w:rsidRPr="00255E22">
        <w:rPr>
          <w:lang w:val="fr-CA"/>
        </w:rPr>
        <w:t xml:space="preserve"> la Direction reprend un lot, conformément au présent règlement, tout monument qui y est érigé devient la propriété du Cimetière</w:t>
      </w:r>
      <w:r w:rsidR="00AE4530">
        <w:rPr>
          <w:lang w:val="fr-CA"/>
        </w:rPr>
        <w:t>.</w:t>
      </w:r>
    </w:p>
    <w:p w14:paraId="3909EB91" w14:textId="77777777" w:rsidR="00F37CD4" w:rsidRDefault="00F37CD4" w:rsidP="00A94ED8">
      <w:pPr>
        <w:tabs>
          <w:tab w:val="left" w:pos="1418"/>
        </w:tabs>
        <w:ind w:left="1418" w:hanging="709"/>
        <w:jc w:val="both"/>
        <w:rPr>
          <w:lang w:val="fr-CA"/>
        </w:rPr>
      </w:pPr>
    </w:p>
    <w:p w14:paraId="4C9EE1AE" w14:textId="77777777" w:rsidR="00F37CD4" w:rsidRPr="00255E22" w:rsidRDefault="00F37CD4" w:rsidP="00A94ED8">
      <w:pPr>
        <w:tabs>
          <w:tab w:val="left" w:pos="1418"/>
        </w:tabs>
        <w:ind w:left="1418" w:hanging="709"/>
        <w:jc w:val="both"/>
        <w:rPr>
          <w:lang w:val="fr-CA"/>
        </w:rPr>
      </w:pPr>
    </w:p>
    <w:p w14:paraId="0644BF69" w14:textId="77777777" w:rsidR="00CB64AF" w:rsidRPr="00F37CD4" w:rsidRDefault="00ED5CBB" w:rsidP="00A94ED8">
      <w:pPr>
        <w:tabs>
          <w:tab w:val="left" w:pos="709"/>
          <w:tab w:val="left" w:pos="1418"/>
        </w:tabs>
        <w:jc w:val="both"/>
        <w:rPr>
          <w:b/>
          <w:lang w:val="fr-CA"/>
        </w:rPr>
      </w:pPr>
      <w:r>
        <w:rPr>
          <w:b/>
          <w:lang w:val="fr-CA"/>
        </w:rPr>
        <w:t>9</w:t>
      </w:r>
      <w:r w:rsidR="00AE4530">
        <w:rPr>
          <w:b/>
          <w:lang w:val="fr-CA"/>
        </w:rPr>
        <w:t>.</w:t>
      </w:r>
      <w:r w:rsidR="00CB64AF" w:rsidRPr="00F37CD4">
        <w:rPr>
          <w:b/>
          <w:lang w:val="fr-CA"/>
        </w:rPr>
        <w:tab/>
      </w:r>
      <w:r w:rsidR="00AD52B6" w:rsidRPr="00F37CD4">
        <w:rPr>
          <w:b/>
          <w:lang w:val="fr-CA"/>
        </w:rPr>
        <w:t>Annulation de la concession</w:t>
      </w:r>
    </w:p>
    <w:p w14:paraId="166FC18A" w14:textId="77777777" w:rsidR="00C971D1" w:rsidRPr="00255E22" w:rsidRDefault="00067D1D" w:rsidP="00A94ED8">
      <w:pPr>
        <w:tabs>
          <w:tab w:val="left" w:pos="709"/>
          <w:tab w:val="left" w:pos="1418"/>
        </w:tabs>
        <w:ind w:left="1418" w:hanging="1560"/>
        <w:jc w:val="both"/>
        <w:rPr>
          <w:lang w:val="fr-CA"/>
        </w:rPr>
      </w:pPr>
      <w:r w:rsidRPr="00255E22">
        <w:rPr>
          <w:lang w:val="fr-CA"/>
        </w:rPr>
        <w:tab/>
      </w:r>
      <w:r w:rsidR="00ED5CBB">
        <w:rPr>
          <w:lang w:val="fr-CA"/>
        </w:rPr>
        <w:t>9</w:t>
      </w:r>
      <w:r w:rsidR="00AE4530">
        <w:rPr>
          <w:lang w:val="fr-CA"/>
        </w:rPr>
        <w:t>.</w:t>
      </w:r>
      <w:r w:rsidR="00C971D1" w:rsidRPr="00255E22">
        <w:rPr>
          <w:lang w:val="fr-CA"/>
        </w:rPr>
        <w:t xml:space="preserve">1 </w:t>
      </w:r>
      <w:r w:rsidR="00835C48">
        <w:rPr>
          <w:lang w:val="fr-CA"/>
        </w:rPr>
        <w:tab/>
      </w:r>
      <w:r w:rsidR="00C971D1" w:rsidRPr="00255E22">
        <w:rPr>
          <w:lang w:val="fr-CA"/>
        </w:rPr>
        <w:t xml:space="preserve">Dans le cas </w:t>
      </w:r>
      <w:r w:rsidR="00AD52B6" w:rsidRPr="00255E22">
        <w:rPr>
          <w:lang w:val="fr-CA"/>
        </w:rPr>
        <w:t>o</w:t>
      </w:r>
      <w:r w:rsidR="00AD52B6" w:rsidRPr="00255E22">
        <w:rPr>
          <w:rFonts w:cstheme="minorHAnsi"/>
          <w:lang w:val="fr-CA"/>
        </w:rPr>
        <w:t xml:space="preserve">ù un concessionnaire inscrit au registre donne une indication valide écrite de sa volonté de </w:t>
      </w:r>
      <w:r w:rsidR="00074226" w:rsidRPr="00255E22">
        <w:rPr>
          <w:rFonts w:cstheme="minorHAnsi"/>
          <w:lang w:val="fr-CA"/>
        </w:rPr>
        <w:t xml:space="preserve">ne plus s’occuper de son lot et de le </w:t>
      </w:r>
      <w:r w:rsidR="00AD52B6" w:rsidRPr="00255E22">
        <w:rPr>
          <w:rFonts w:cstheme="minorHAnsi"/>
          <w:lang w:val="fr-CA"/>
        </w:rPr>
        <w:t>remettre</w:t>
      </w:r>
      <w:r w:rsidR="00074226" w:rsidRPr="00255E22">
        <w:rPr>
          <w:rFonts w:cstheme="minorHAnsi"/>
          <w:lang w:val="fr-CA"/>
        </w:rPr>
        <w:t xml:space="preserve"> </w:t>
      </w:r>
      <w:r w:rsidR="00AD52B6" w:rsidRPr="00255E22">
        <w:rPr>
          <w:rFonts w:cstheme="minorHAnsi"/>
          <w:lang w:val="fr-CA"/>
        </w:rPr>
        <w:t xml:space="preserve">à la Direction, </w:t>
      </w:r>
      <w:r w:rsidR="00AA7724" w:rsidRPr="00255E22">
        <w:rPr>
          <w:rFonts w:cstheme="minorHAnsi"/>
          <w:lang w:val="fr-CA"/>
        </w:rPr>
        <w:t xml:space="preserve">celle-ci se réserve le droit de prendre possession de ce lot </w:t>
      </w:r>
      <w:r w:rsidR="00824862" w:rsidRPr="00255E22">
        <w:rPr>
          <w:rFonts w:cstheme="minorHAnsi"/>
          <w:lang w:val="fr-CA"/>
        </w:rPr>
        <w:t>même s’il est occupé par des corps ou des cendres, par un monument ou autres signes distinctifs et d’en disposer à sa guise sans que les parties intéressées aient droit à un recours, une indemnité ou un remboursement</w:t>
      </w:r>
      <w:r w:rsidR="00AE4530">
        <w:rPr>
          <w:rFonts w:cstheme="minorHAnsi"/>
          <w:lang w:val="fr-CA"/>
        </w:rPr>
        <w:t>.</w:t>
      </w:r>
    </w:p>
    <w:p w14:paraId="58608CEB" w14:textId="77777777" w:rsidR="00067D1D" w:rsidRDefault="00C971D1" w:rsidP="00A94ED8">
      <w:pPr>
        <w:tabs>
          <w:tab w:val="left" w:pos="709"/>
          <w:tab w:val="left" w:pos="1418"/>
        </w:tabs>
        <w:ind w:left="1418" w:hanging="1560"/>
        <w:jc w:val="both"/>
        <w:rPr>
          <w:lang w:val="fr-CA"/>
        </w:rPr>
      </w:pPr>
      <w:r w:rsidRPr="00255E22">
        <w:rPr>
          <w:lang w:val="fr-CA"/>
        </w:rPr>
        <w:tab/>
      </w:r>
      <w:r w:rsidR="00ED5CBB">
        <w:rPr>
          <w:lang w:val="fr-CA"/>
        </w:rPr>
        <w:t>9</w:t>
      </w:r>
      <w:r w:rsidR="00AE4530">
        <w:rPr>
          <w:lang w:val="fr-CA"/>
        </w:rPr>
        <w:t>.</w:t>
      </w:r>
      <w:r w:rsidRPr="00255E22">
        <w:rPr>
          <w:lang w:val="fr-CA"/>
        </w:rPr>
        <w:t>2</w:t>
      </w:r>
      <w:r w:rsidR="00067D1D" w:rsidRPr="00255E22">
        <w:rPr>
          <w:lang w:val="fr-CA"/>
        </w:rPr>
        <w:tab/>
      </w:r>
      <w:r w:rsidR="00ED30B1" w:rsidRPr="00255E22">
        <w:rPr>
          <w:lang w:val="fr-CA"/>
        </w:rPr>
        <w:t>Dans le cas o</w:t>
      </w:r>
      <w:r w:rsidR="00ED30B1" w:rsidRPr="00255E22">
        <w:rPr>
          <w:rFonts w:cstheme="minorHAnsi"/>
          <w:lang w:val="fr-CA"/>
        </w:rPr>
        <w:t>ù un</w:t>
      </w:r>
      <w:r w:rsidR="00067D1D" w:rsidRPr="00255E22">
        <w:rPr>
          <w:lang w:val="fr-CA"/>
        </w:rPr>
        <w:t xml:space="preserve"> concessionnaire d’un lot décède</w:t>
      </w:r>
      <w:r w:rsidR="005D3D6E" w:rsidRPr="00255E22">
        <w:rPr>
          <w:lang w:val="fr-CA"/>
        </w:rPr>
        <w:t xml:space="preserve"> et que</w:t>
      </w:r>
      <w:r w:rsidR="00067D1D" w:rsidRPr="00255E22">
        <w:rPr>
          <w:lang w:val="fr-CA"/>
        </w:rPr>
        <w:t xml:space="preserve"> ses héritiers ou ayant droits</w:t>
      </w:r>
      <w:r w:rsidR="00A35A7D" w:rsidRPr="00255E22">
        <w:rPr>
          <w:lang w:val="fr-CA"/>
        </w:rPr>
        <w:t xml:space="preserve"> </w:t>
      </w:r>
      <w:r w:rsidR="00A97BB4" w:rsidRPr="00255E22">
        <w:rPr>
          <w:lang w:val="fr-CA"/>
        </w:rPr>
        <w:t>ont l’</w:t>
      </w:r>
      <w:r w:rsidR="005D3D6E" w:rsidRPr="00255E22">
        <w:rPr>
          <w:lang w:val="fr-CA"/>
        </w:rPr>
        <w:t>intention</w:t>
      </w:r>
      <w:r w:rsidR="00A97BB4" w:rsidRPr="00255E22">
        <w:rPr>
          <w:lang w:val="fr-CA"/>
        </w:rPr>
        <w:t xml:space="preserve"> de refuser la concession, </w:t>
      </w:r>
      <w:r w:rsidR="005D3D6E" w:rsidRPr="00255E22">
        <w:rPr>
          <w:lang w:val="fr-CA"/>
        </w:rPr>
        <w:t xml:space="preserve">ils </w:t>
      </w:r>
      <w:r w:rsidR="00067D1D" w:rsidRPr="00255E22">
        <w:rPr>
          <w:lang w:val="fr-CA"/>
        </w:rPr>
        <w:t xml:space="preserve">doivent s’entendre </w:t>
      </w:r>
      <w:r w:rsidR="00A35A7D" w:rsidRPr="00255E22">
        <w:rPr>
          <w:lang w:val="fr-CA"/>
        </w:rPr>
        <w:t xml:space="preserve">unanimement </w:t>
      </w:r>
      <w:r w:rsidR="00067D1D" w:rsidRPr="00255E22">
        <w:rPr>
          <w:lang w:val="fr-CA"/>
        </w:rPr>
        <w:t xml:space="preserve">entre eux </w:t>
      </w:r>
      <w:r w:rsidR="00A97BB4" w:rsidRPr="00255E22">
        <w:rPr>
          <w:lang w:val="fr-CA"/>
        </w:rPr>
        <w:t>et</w:t>
      </w:r>
      <w:r w:rsidR="00067D1D" w:rsidRPr="00255E22">
        <w:rPr>
          <w:lang w:val="fr-CA"/>
        </w:rPr>
        <w:t xml:space="preserve"> </w:t>
      </w:r>
      <w:r w:rsidR="00A35A7D" w:rsidRPr="00255E22">
        <w:rPr>
          <w:lang w:val="fr-CA"/>
        </w:rPr>
        <w:t>aviser par écr</w:t>
      </w:r>
      <w:r w:rsidR="00067D1D" w:rsidRPr="00255E22">
        <w:rPr>
          <w:lang w:val="fr-CA"/>
        </w:rPr>
        <w:t>it</w:t>
      </w:r>
      <w:r w:rsidR="00324145" w:rsidRPr="00255E22">
        <w:rPr>
          <w:lang w:val="fr-CA"/>
        </w:rPr>
        <w:t xml:space="preserve"> la Direction</w:t>
      </w:r>
      <w:r w:rsidR="00A0421A" w:rsidRPr="00255E22">
        <w:rPr>
          <w:lang w:val="fr-CA"/>
        </w:rPr>
        <w:t xml:space="preserve"> de leur refus officiel</w:t>
      </w:r>
      <w:r w:rsidR="00AE4530">
        <w:rPr>
          <w:lang w:val="fr-CA"/>
        </w:rPr>
        <w:t>.</w:t>
      </w:r>
    </w:p>
    <w:p w14:paraId="0B0AFFA5" w14:textId="77777777" w:rsidR="00DD25C2" w:rsidRPr="00F33642" w:rsidRDefault="00DD25C2" w:rsidP="00DD25C2">
      <w:pPr>
        <w:tabs>
          <w:tab w:val="left" w:pos="709"/>
          <w:tab w:val="left" w:pos="1418"/>
        </w:tabs>
        <w:ind w:left="1418" w:hanging="1560"/>
        <w:jc w:val="both"/>
        <w:rPr>
          <w:b/>
          <w:lang w:val="fr-CA"/>
        </w:rPr>
      </w:pPr>
      <w:r w:rsidRPr="00F33642">
        <w:rPr>
          <w:b/>
          <w:lang w:val="fr-CA"/>
        </w:rPr>
        <w:t>1</w:t>
      </w:r>
      <w:r>
        <w:rPr>
          <w:b/>
          <w:lang w:val="fr-CA"/>
        </w:rPr>
        <w:t>0.</w:t>
      </w:r>
      <w:r w:rsidRPr="00F33642">
        <w:rPr>
          <w:b/>
          <w:lang w:val="fr-CA"/>
        </w:rPr>
        <w:tab/>
        <w:t>Réutilisation d’un lot ayant servi à des inhumations</w:t>
      </w:r>
    </w:p>
    <w:p w14:paraId="3FFE227A" w14:textId="77777777" w:rsidR="00DD25C2" w:rsidRDefault="00DD25C2" w:rsidP="00DD25C2">
      <w:pPr>
        <w:tabs>
          <w:tab w:val="left" w:pos="709"/>
          <w:tab w:val="left" w:pos="1418"/>
        </w:tabs>
        <w:ind w:left="1418" w:hanging="1560"/>
        <w:jc w:val="both"/>
        <w:rPr>
          <w:lang w:val="fr-CA"/>
        </w:rPr>
      </w:pPr>
      <w:r>
        <w:rPr>
          <w:lang w:val="fr-CA"/>
        </w:rPr>
        <w:tab/>
        <w:t>10.1</w:t>
      </w:r>
      <w:r>
        <w:rPr>
          <w:lang w:val="fr-CA"/>
        </w:rPr>
        <w:tab/>
        <w:t>Au cas o</w:t>
      </w:r>
      <w:r>
        <w:rPr>
          <w:rFonts w:cstheme="minorHAnsi"/>
          <w:lang w:val="fr-CA"/>
        </w:rPr>
        <w:t>ù</w:t>
      </w:r>
      <w:r>
        <w:rPr>
          <w:lang w:val="fr-CA"/>
        </w:rPr>
        <w:t xml:space="preserve"> le lot, initialement concédé par le cimetière et remis </w:t>
      </w:r>
      <w:r w:rsidR="002B238C">
        <w:rPr>
          <w:lang w:val="fr-CA"/>
        </w:rPr>
        <w:t>ou</w:t>
      </w:r>
      <w:r>
        <w:rPr>
          <w:lang w:val="fr-CA"/>
        </w:rPr>
        <w:t xml:space="preserve"> transféré par le concessionnaire à un successeur ou au cimetière ait déjà servi à l’inhumation de corps ou de cendres et qu’il se soit écoulé plus de </w:t>
      </w:r>
      <w:r w:rsidR="00B2771A">
        <w:rPr>
          <w:lang w:val="fr-CA"/>
        </w:rPr>
        <w:t>9</w:t>
      </w:r>
      <w:r>
        <w:rPr>
          <w:lang w:val="fr-CA"/>
        </w:rPr>
        <w:t xml:space="preserve">0 ans depuis la dernière inhumation, le nouveau concessionnaire peut réutiliser le lot.  </w:t>
      </w:r>
    </w:p>
    <w:p w14:paraId="137D6B61" w14:textId="77777777" w:rsidR="00DD25C2" w:rsidRDefault="00DD25C2" w:rsidP="00DD25C2">
      <w:pPr>
        <w:tabs>
          <w:tab w:val="left" w:pos="709"/>
          <w:tab w:val="left" w:pos="1418"/>
        </w:tabs>
        <w:ind w:left="1418" w:hanging="1560"/>
        <w:jc w:val="both"/>
        <w:rPr>
          <w:lang w:val="fr-CA"/>
        </w:rPr>
      </w:pPr>
    </w:p>
    <w:p w14:paraId="4D8D1F89" w14:textId="77777777" w:rsidR="00DD25C2" w:rsidRDefault="00DD25C2" w:rsidP="00DD25C2">
      <w:pPr>
        <w:tabs>
          <w:tab w:val="left" w:pos="709"/>
          <w:tab w:val="left" w:pos="1418"/>
        </w:tabs>
        <w:ind w:left="1418" w:hanging="1560"/>
        <w:jc w:val="both"/>
        <w:rPr>
          <w:b/>
          <w:lang w:val="fr-CA"/>
        </w:rPr>
      </w:pPr>
      <w:r w:rsidRPr="00F33642">
        <w:rPr>
          <w:b/>
          <w:lang w:val="fr-CA"/>
        </w:rPr>
        <w:t>1</w:t>
      </w:r>
      <w:r>
        <w:rPr>
          <w:b/>
          <w:lang w:val="fr-CA"/>
        </w:rPr>
        <w:t>1.</w:t>
      </w:r>
      <w:r w:rsidRPr="00F33642">
        <w:rPr>
          <w:b/>
          <w:lang w:val="fr-CA"/>
        </w:rPr>
        <w:tab/>
        <w:t xml:space="preserve">Entretien </w:t>
      </w:r>
    </w:p>
    <w:p w14:paraId="39FFA68F" w14:textId="77777777" w:rsidR="00DD25C2" w:rsidRPr="00F33642" w:rsidRDefault="00DD25C2" w:rsidP="00DD25C2">
      <w:pPr>
        <w:tabs>
          <w:tab w:val="left" w:pos="709"/>
          <w:tab w:val="left" w:pos="1418"/>
        </w:tabs>
        <w:ind w:left="1418" w:hanging="1560"/>
        <w:jc w:val="both"/>
        <w:rPr>
          <w:b/>
          <w:lang w:val="fr-CA"/>
        </w:rPr>
      </w:pPr>
    </w:p>
    <w:p w14:paraId="1FA582FC" w14:textId="77777777" w:rsidR="00DD25C2" w:rsidRDefault="00DD25C2" w:rsidP="00DD25C2">
      <w:pPr>
        <w:tabs>
          <w:tab w:val="left" w:pos="709"/>
          <w:tab w:val="left" w:pos="1418"/>
        </w:tabs>
        <w:ind w:left="1418" w:hanging="1560"/>
        <w:jc w:val="both"/>
        <w:rPr>
          <w:lang w:val="fr-CA"/>
        </w:rPr>
      </w:pPr>
      <w:r>
        <w:rPr>
          <w:lang w:val="fr-CA"/>
        </w:rPr>
        <w:tab/>
        <w:t>11.1</w:t>
      </w:r>
      <w:r>
        <w:rPr>
          <w:lang w:val="fr-CA"/>
        </w:rPr>
        <w:tab/>
        <w:t xml:space="preserve">a)Le cimetière est responsable de l’entretien </w:t>
      </w:r>
      <w:r w:rsidR="00971E1B">
        <w:rPr>
          <w:lang w:val="fr-CA"/>
        </w:rPr>
        <w:t xml:space="preserve">du </w:t>
      </w:r>
      <w:r>
        <w:rPr>
          <w:lang w:val="fr-CA"/>
        </w:rPr>
        <w:t xml:space="preserve">lot qui </w:t>
      </w:r>
      <w:r w:rsidR="006A7402">
        <w:rPr>
          <w:lang w:val="fr-CA"/>
        </w:rPr>
        <w:t>fait</w:t>
      </w:r>
      <w:r>
        <w:rPr>
          <w:lang w:val="fr-CA"/>
        </w:rPr>
        <w:t xml:space="preserve"> l’objet de la concession et pour lequel le concessionnaire aura payé les frais exigés à cet effet lors de l’acquisition ou renouvellement de ladite concession.</w:t>
      </w:r>
    </w:p>
    <w:p w14:paraId="2B9EB884" w14:textId="77777777" w:rsidR="00DD25C2" w:rsidRDefault="00DD25C2" w:rsidP="00DD25C2">
      <w:pPr>
        <w:tabs>
          <w:tab w:val="left" w:pos="709"/>
          <w:tab w:val="left" w:pos="1418"/>
        </w:tabs>
        <w:ind w:left="1418" w:hanging="1560"/>
        <w:jc w:val="both"/>
        <w:rPr>
          <w:lang w:val="fr-CA"/>
        </w:rPr>
      </w:pPr>
    </w:p>
    <w:p w14:paraId="031977EC" w14:textId="77777777" w:rsidR="00DD25C2" w:rsidRDefault="00DD25C2" w:rsidP="00DD25C2">
      <w:pPr>
        <w:tabs>
          <w:tab w:val="left" w:pos="709"/>
          <w:tab w:val="left" w:pos="1418"/>
        </w:tabs>
        <w:ind w:left="1418" w:hanging="1560"/>
        <w:jc w:val="both"/>
        <w:rPr>
          <w:lang w:val="fr-CA"/>
        </w:rPr>
      </w:pPr>
      <w:r>
        <w:rPr>
          <w:lang w:val="fr-CA"/>
        </w:rPr>
        <w:tab/>
      </w:r>
      <w:r>
        <w:rPr>
          <w:lang w:val="fr-CA"/>
        </w:rPr>
        <w:tab/>
        <w:t>b) Le concessionnaire est responsable de l’entretien et de maintenir son monument en bon état. Il demeure responsable en tout temps de tous les dommages causés à son monument.</w:t>
      </w:r>
    </w:p>
    <w:p w14:paraId="031A55A8" w14:textId="77777777" w:rsidR="00DD25C2" w:rsidRDefault="00DD25C2" w:rsidP="00DD25C2">
      <w:pPr>
        <w:tabs>
          <w:tab w:val="left" w:pos="709"/>
          <w:tab w:val="left" w:pos="1418"/>
        </w:tabs>
        <w:ind w:left="1418" w:hanging="1560"/>
        <w:jc w:val="both"/>
        <w:rPr>
          <w:lang w:val="fr-CA"/>
        </w:rPr>
      </w:pPr>
    </w:p>
    <w:p w14:paraId="2454B500" w14:textId="77777777" w:rsidR="00DD25C2" w:rsidRDefault="00DD25C2" w:rsidP="00DD25C2">
      <w:pPr>
        <w:tabs>
          <w:tab w:val="left" w:pos="709"/>
          <w:tab w:val="left" w:pos="1418"/>
        </w:tabs>
        <w:ind w:left="1418" w:hanging="1560"/>
        <w:jc w:val="both"/>
        <w:rPr>
          <w:lang w:val="fr-CA"/>
        </w:rPr>
      </w:pPr>
      <w:r>
        <w:rPr>
          <w:lang w:val="fr-CA"/>
        </w:rPr>
        <w:tab/>
        <w:t>11.2</w:t>
      </w:r>
      <w:r>
        <w:rPr>
          <w:lang w:val="fr-CA"/>
        </w:rPr>
        <w:tab/>
        <w:t xml:space="preserve">Le concessionnaire peut mettre </w:t>
      </w:r>
      <w:r w:rsidR="0082196D">
        <w:rPr>
          <w:lang w:val="fr-CA"/>
        </w:rPr>
        <w:t xml:space="preserve">maximum </w:t>
      </w:r>
      <w:r>
        <w:rPr>
          <w:lang w:val="fr-CA"/>
        </w:rPr>
        <w:t>de</w:t>
      </w:r>
      <w:r w:rsidR="0082196D">
        <w:rPr>
          <w:lang w:val="fr-CA"/>
        </w:rPr>
        <w:t xml:space="preserve">ux </w:t>
      </w:r>
      <w:r>
        <w:rPr>
          <w:lang w:val="fr-CA"/>
        </w:rPr>
        <w:t xml:space="preserve"> bornes </w:t>
      </w:r>
      <w:r w:rsidR="0082196D">
        <w:rPr>
          <w:lang w:val="fr-CA"/>
        </w:rPr>
        <w:t xml:space="preserve">en granit au ras du sol (6’’X6’’) </w:t>
      </w:r>
      <w:r>
        <w:rPr>
          <w:lang w:val="fr-CA"/>
        </w:rPr>
        <w:t>fixant les limites de son lot</w:t>
      </w:r>
      <w:r w:rsidR="0082196D">
        <w:rPr>
          <w:lang w:val="fr-CA"/>
        </w:rPr>
        <w:t xml:space="preserve">. Il ne peut </w:t>
      </w:r>
      <w:r>
        <w:rPr>
          <w:lang w:val="fr-CA"/>
        </w:rPr>
        <w:t xml:space="preserve">l’entourer d’une balustrade ou d’une clôture.  Il </w:t>
      </w:r>
      <w:r>
        <w:rPr>
          <w:lang w:val="fr-CA"/>
        </w:rPr>
        <w:lastRenderedPageBreak/>
        <w:t xml:space="preserve">est aussi défendu de planter ou de cultiver des arbres, des arbustes, des plantes ou autres items sans l‘autorisation préalable du Surintendant sous peine de les voir enlever. </w:t>
      </w:r>
    </w:p>
    <w:p w14:paraId="60B0767E" w14:textId="77777777" w:rsidR="00DD25C2" w:rsidRDefault="00DD25C2" w:rsidP="00DD25C2">
      <w:pPr>
        <w:tabs>
          <w:tab w:val="left" w:pos="709"/>
          <w:tab w:val="left" w:pos="1418"/>
        </w:tabs>
        <w:ind w:left="1418" w:hanging="1560"/>
        <w:jc w:val="both"/>
        <w:rPr>
          <w:lang w:val="fr-CA"/>
        </w:rPr>
      </w:pPr>
    </w:p>
    <w:p w14:paraId="6CBEAC7E" w14:textId="77777777" w:rsidR="00AB0A3A" w:rsidRPr="00F33642" w:rsidRDefault="00AB0A3A" w:rsidP="00AB0A3A">
      <w:pPr>
        <w:tabs>
          <w:tab w:val="left" w:pos="709"/>
          <w:tab w:val="left" w:pos="1418"/>
        </w:tabs>
        <w:ind w:left="1418" w:hanging="1560"/>
        <w:jc w:val="both"/>
        <w:rPr>
          <w:b/>
          <w:lang w:val="fr-CA"/>
        </w:rPr>
      </w:pPr>
      <w:r w:rsidRPr="00F33642">
        <w:rPr>
          <w:b/>
          <w:lang w:val="fr-CA"/>
        </w:rPr>
        <w:t>1</w:t>
      </w:r>
      <w:r>
        <w:rPr>
          <w:b/>
          <w:lang w:val="fr-CA"/>
        </w:rPr>
        <w:t>2.</w:t>
      </w:r>
      <w:r w:rsidRPr="00F33642">
        <w:rPr>
          <w:b/>
          <w:lang w:val="fr-CA"/>
        </w:rPr>
        <w:tab/>
        <w:t>Fondations, monuments et plaques</w:t>
      </w:r>
    </w:p>
    <w:p w14:paraId="69EC4D1D" w14:textId="77777777" w:rsidR="00AB0A3A" w:rsidRDefault="00AB0A3A" w:rsidP="00AB0A3A">
      <w:pPr>
        <w:tabs>
          <w:tab w:val="left" w:pos="709"/>
          <w:tab w:val="left" w:pos="1418"/>
        </w:tabs>
        <w:ind w:left="1418" w:hanging="1560"/>
        <w:jc w:val="both"/>
        <w:rPr>
          <w:lang w:val="fr-CA"/>
        </w:rPr>
      </w:pPr>
      <w:r>
        <w:rPr>
          <w:lang w:val="fr-CA"/>
        </w:rPr>
        <w:t xml:space="preserve">    </w:t>
      </w:r>
      <w:r>
        <w:rPr>
          <w:lang w:val="fr-CA"/>
        </w:rPr>
        <w:tab/>
        <w:t xml:space="preserve"> 12.1</w:t>
      </w:r>
      <w:r>
        <w:rPr>
          <w:lang w:val="fr-CA"/>
        </w:rPr>
        <w:tab/>
        <w:t>a) Tout monument doit être installé sur une fondation de béton et placé sur la ligne de fonds faisant face  à l’aire de circulation.   Seul le Surintendant peut, au frais du concessionnaire et selon le tarif en vigueur, autoriser l’installation des fondations ainsi que des monuments.</w:t>
      </w:r>
    </w:p>
    <w:p w14:paraId="29574E98" w14:textId="77777777" w:rsidR="00AB0A3A" w:rsidRDefault="00AB0A3A" w:rsidP="00AB0A3A">
      <w:pPr>
        <w:tabs>
          <w:tab w:val="left" w:pos="709"/>
          <w:tab w:val="left" w:pos="1418"/>
        </w:tabs>
        <w:ind w:left="1418" w:hanging="1560"/>
        <w:jc w:val="both"/>
        <w:rPr>
          <w:lang w:val="fr-CA"/>
        </w:rPr>
      </w:pPr>
    </w:p>
    <w:p w14:paraId="156ED6C4" w14:textId="77777777" w:rsidR="00AB0A3A" w:rsidRDefault="00AB0A3A" w:rsidP="00AB0A3A">
      <w:pPr>
        <w:tabs>
          <w:tab w:val="left" w:pos="709"/>
          <w:tab w:val="left" w:pos="1418"/>
        </w:tabs>
        <w:ind w:left="1418"/>
        <w:jc w:val="both"/>
        <w:rPr>
          <w:lang w:val="fr-CA"/>
        </w:rPr>
      </w:pPr>
      <w:r>
        <w:rPr>
          <w:lang w:val="fr-CA"/>
        </w:rPr>
        <w:t>b) Les</w:t>
      </w:r>
      <w:r w:rsidRPr="00BF7BE0">
        <w:rPr>
          <w:lang w:val="fr-CA"/>
        </w:rPr>
        <w:t xml:space="preserve"> fondations doivent être plus larges de 5cm (2 pouces) que les dimensions de la base du monument et, si des dimensions incorrectes ont été données sur le formulaire de demande, la fondation sera enlevée et reconstruite par le personnel du cimetière aux frais du titulaire des droits d’inhumation</w:t>
      </w:r>
      <w:r>
        <w:rPr>
          <w:lang w:val="fr-CA"/>
        </w:rPr>
        <w:t>.</w:t>
      </w:r>
      <w:r w:rsidRPr="00BF7BE0">
        <w:rPr>
          <w:lang w:val="fr-CA"/>
        </w:rPr>
        <w:t xml:space="preserve"> </w:t>
      </w:r>
    </w:p>
    <w:p w14:paraId="5831E3DC" w14:textId="77777777" w:rsidR="00AB0A3A" w:rsidRPr="00BF7BE0" w:rsidRDefault="00AB0A3A" w:rsidP="00AB0A3A">
      <w:pPr>
        <w:tabs>
          <w:tab w:val="left" w:pos="709"/>
          <w:tab w:val="left" w:pos="1418"/>
        </w:tabs>
        <w:ind w:left="1418"/>
        <w:jc w:val="both"/>
        <w:rPr>
          <w:lang w:val="fr-CA"/>
        </w:rPr>
      </w:pPr>
    </w:p>
    <w:p w14:paraId="0CFF53C7" w14:textId="77777777" w:rsidR="00AB0A3A" w:rsidRDefault="00AB0A3A" w:rsidP="00AB0A3A">
      <w:pPr>
        <w:tabs>
          <w:tab w:val="left" w:pos="709"/>
          <w:tab w:val="left" w:pos="1418"/>
        </w:tabs>
        <w:ind w:left="1418" w:hanging="1560"/>
        <w:jc w:val="both"/>
        <w:rPr>
          <w:lang w:val="fr-CA"/>
        </w:rPr>
      </w:pPr>
      <w:r>
        <w:rPr>
          <w:lang w:val="fr-CA"/>
        </w:rPr>
        <w:tab/>
        <w:t>12.2</w:t>
      </w:r>
      <w:r>
        <w:rPr>
          <w:lang w:val="fr-CA"/>
        </w:rPr>
        <w:tab/>
        <w:t>Aucun n’ouvrage funéraire ne peut être installé ou enlevé avant que le cimetière n’ait donné une autorisation à cet effet.  Tout dommage causé par ces travaux sera à la charge du concessionnaire.  Seul les entreprises autorisées par le cimetière et possédant les couvertures d’assurances nécessaires peuvent installer ou enlever les monuments.</w:t>
      </w:r>
    </w:p>
    <w:p w14:paraId="3A3DBF80" w14:textId="77777777" w:rsidR="00AB0A3A" w:rsidRDefault="00AB0A3A" w:rsidP="00AB0A3A">
      <w:pPr>
        <w:tabs>
          <w:tab w:val="left" w:pos="709"/>
          <w:tab w:val="left" w:pos="1418"/>
        </w:tabs>
        <w:ind w:left="1418" w:hanging="1560"/>
        <w:jc w:val="both"/>
        <w:rPr>
          <w:lang w:val="fr-CA"/>
        </w:rPr>
      </w:pPr>
      <w:r>
        <w:rPr>
          <w:lang w:val="fr-CA"/>
        </w:rPr>
        <w:t xml:space="preserve">  </w:t>
      </w:r>
    </w:p>
    <w:p w14:paraId="6DE872E8" w14:textId="77777777" w:rsidR="00AB0A3A" w:rsidRDefault="00AB0A3A" w:rsidP="00AB0A3A">
      <w:pPr>
        <w:tabs>
          <w:tab w:val="left" w:pos="709"/>
          <w:tab w:val="left" w:pos="1418"/>
        </w:tabs>
        <w:ind w:left="1418" w:hanging="1560"/>
        <w:jc w:val="both"/>
        <w:rPr>
          <w:lang w:val="fr-CA"/>
        </w:rPr>
      </w:pPr>
      <w:r>
        <w:rPr>
          <w:lang w:val="fr-CA"/>
        </w:rPr>
        <w:tab/>
        <w:t>12.3</w:t>
      </w:r>
      <w:r>
        <w:rPr>
          <w:lang w:val="fr-CA"/>
        </w:rPr>
        <w:tab/>
        <w:t>Les monuments devront être de granit, de pierre taillée ou de bronze.  Les autres matériaux sont interdits</w:t>
      </w:r>
      <w:r w:rsidR="00BC2DC9">
        <w:rPr>
          <w:lang w:val="fr-CA"/>
        </w:rPr>
        <w:t>.</w:t>
      </w:r>
      <w:r>
        <w:rPr>
          <w:lang w:val="fr-CA"/>
        </w:rPr>
        <w:t xml:space="preserve"> Le concessionnaire d’un lot devra, dans l’achat d’un monument, respecter l’environnement dans lequel il est installé et éviter toute exagération dans la longueur et hauteur dudit monument.  Ceci pour préserver le caractère de sobriété qui règne dans le cimentière.  Un seul monument est permis par lot.</w:t>
      </w:r>
    </w:p>
    <w:p w14:paraId="098D0D38" w14:textId="77777777" w:rsidR="00AB0A3A" w:rsidRDefault="00AB0A3A" w:rsidP="00AB0A3A">
      <w:pPr>
        <w:tabs>
          <w:tab w:val="left" w:pos="709"/>
          <w:tab w:val="left" w:pos="1418"/>
        </w:tabs>
        <w:ind w:left="1418" w:hanging="1560"/>
        <w:jc w:val="both"/>
        <w:rPr>
          <w:lang w:val="fr-CA"/>
        </w:rPr>
      </w:pPr>
    </w:p>
    <w:p w14:paraId="0340D638" w14:textId="77777777" w:rsidR="00AB0A3A" w:rsidRDefault="00AB0A3A" w:rsidP="00AB0A3A">
      <w:pPr>
        <w:tabs>
          <w:tab w:val="left" w:pos="709"/>
          <w:tab w:val="left" w:pos="1418"/>
        </w:tabs>
        <w:ind w:left="1418" w:hanging="1560"/>
        <w:jc w:val="both"/>
        <w:rPr>
          <w:rFonts w:eastAsia="Times New Roman" w:cstheme="minorHAnsi"/>
          <w:color w:val="202124"/>
          <w:lang w:val="fr-FR" w:eastAsia="en-CA"/>
        </w:rPr>
      </w:pPr>
      <w:r>
        <w:rPr>
          <w:lang w:val="fr-CA"/>
        </w:rPr>
        <w:tab/>
        <w:t>12.4</w:t>
      </w:r>
      <w:r>
        <w:rPr>
          <w:lang w:val="fr-CA"/>
        </w:rPr>
        <w:tab/>
      </w:r>
      <w:r w:rsidRPr="001E4367">
        <w:rPr>
          <w:rFonts w:cstheme="minorHAnsi"/>
          <w:lang w:val="fr-CA"/>
        </w:rPr>
        <w:t xml:space="preserve"> </w:t>
      </w:r>
      <w:r>
        <w:rPr>
          <w:rFonts w:cstheme="minorHAnsi"/>
          <w:lang w:val="fr-CA"/>
        </w:rPr>
        <w:t>L</w:t>
      </w:r>
      <w:r w:rsidRPr="001E4367">
        <w:rPr>
          <w:rFonts w:eastAsia="Times New Roman" w:cstheme="minorHAnsi"/>
          <w:color w:val="202124"/>
          <w:lang w:val="fr-FR" w:eastAsia="en-CA"/>
        </w:rPr>
        <w:t xml:space="preserve">e </w:t>
      </w:r>
      <w:r>
        <w:rPr>
          <w:rFonts w:eastAsia="Times New Roman" w:cstheme="minorHAnsi"/>
          <w:color w:val="202124"/>
          <w:lang w:val="fr-FR" w:eastAsia="en-CA"/>
        </w:rPr>
        <w:t>Surintendant</w:t>
      </w:r>
      <w:r w:rsidRPr="001E4367">
        <w:rPr>
          <w:rFonts w:eastAsia="Times New Roman" w:cstheme="minorHAnsi"/>
          <w:color w:val="202124"/>
          <w:lang w:val="fr-FR" w:eastAsia="en-CA"/>
        </w:rPr>
        <w:t xml:space="preserve"> se réserve le droit à tout moment d'approuver le type, la taille, la conception, le symbolisme, le savoir-faire, la qualité et le matériel des monuments commémoratifs, inscriptions, monuments ou marqueurs placés ou à placer dans le cimetière</w:t>
      </w:r>
      <w:r>
        <w:rPr>
          <w:rFonts w:eastAsia="Times New Roman" w:cstheme="minorHAnsi"/>
          <w:color w:val="202124"/>
          <w:lang w:val="fr-FR" w:eastAsia="en-CA"/>
        </w:rPr>
        <w:t>.</w:t>
      </w:r>
      <w:r w:rsidRPr="001E4367">
        <w:rPr>
          <w:rFonts w:eastAsia="Times New Roman" w:cstheme="minorHAnsi"/>
          <w:color w:val="202124"/>
          <w:lang w:val="fr-FR" w:eastAsia="en-CA"/>
        </w:rPr>
        <w:t xml:space="preserve"> Tous les monuments  sont soumis à l'approbation préalable du surintendant</w:t>
      </w:r>
      <w:r>
        <w:rPr>
          <w:rFonts w:eastAsia="Times New Roman" w:cstheme="minorHAnsi"/>
          <w:color w:val="202124"/>
          <w:lang w:val="fr-FR" w:eastAsia="en-CA"/>
        </w:rPr>
        <w:t>.</w:t>
      </w:r>
    </w:p>
    <w:p w14:paraId="6966D0A6" w14:textId="77777777" w:rsidR="00AB0A3A" w:rsidRPr="00AA1FBB" w:rsidRDefault="00AB0A3A" w:rsidP="00AB0A3A">
      <w:pPr>
        <w:tabs>
          <w:tab w:val="left" w:pos="709"/>
          <w:tab w:val="left" w:pos="1418"/>
        </w:tabs>
        <w:ind w:left="1418" w:hanging="1560"/>
        <w:jc w:val="both"/>
        <w:rPr>
          <w:lang w:val="fr-CA"/>
        </w:rPr>
      </w:pPr>
    </w:p>
    <w:p w14:paraId="285F53E3" w14:textId="77777777" w:rsidR="00AB0A3A" w:rsidRDefault="00AB0A3A" w:rsidP="00AB0A3A">
      <w:pPr>
        <w:tabs>
          <w:tab w:val="left" w:pos="709"/>
          <w:tab w:val="left" w:pos="1418"/>
        </w:tabs>
        <w:ind w:left="1418" w:hanging="1560"/>
        <w:jc w:val="both"/>
        <w:rPr>
          <w:lang w:val="fr-CA"/>
        </w:rPr>
      </w:pPr>
      <w:r w:rsidRPr="00AA1FBB">
        <w:rPr>
          <w:lang w:val="fr-CA"/>
        </w:rPr>
        <w:tab/>
      </w:r>
      <w:r>
        <w:rPr>
          <w:lang w:val="fr-CA"/>
        </w:rPr>
        <w:t>12.5</w:t>
      </w:r>
      <w:r>
        <w:rPr>
          <w:lang w:val="fr-CA"/>
        </w:rPr>
        <w:tab/>
        <w:t xml:space="preserve">Un seul monument est permis par lot et le numéro du lot </w:t>
      </w:r>
      <w:r w:rsidR="0024759B">
        <w:rPr>
          <w:lang w:val="fr-CA"/>
        </w:rPr>
        <w:t xml:space="preserve">peut </w:t>
      </w:r>
      <w:r>
        <w:rPr>
          <w:lang w:val="fr-CA"/>
        </w:rPr>
        <w:t>être inscrit au bas du monument.</w:t>
      </w:r>
    </w:p>
    <w:p w14:paraId="6C22054D" w14:textId="77777777" w:rsidR="00AB0A3A" w:rsidRDefault="00AB0A3A" w:rsidP="00AB0A3A">
      <w:pPr>
        <w:tabs>
          <w:tab w:val="left" w:pos="709"/>
          <w:tab w:val="left" w:pos="1418"/>
        </w:tabs>
        <w:ind w:left="1418" w:hanging="1560"/>
        <w:jc w:val="both"/>
        <w:rPr>
          <w:lang w:val="fr-CA"/>
        </w:rPr>
      </w:pPr>
    </w:p>
    <w:p w14:paraId="70325301" w14:textId="77777777" w:rsidR="00AB0A3A" w:rsidRDefault="00AB0A3A" w:rsidP="00AB0A3A">
      <w:pPr>
        <w:tabs>
          <w:tab w:val="left" w:pos="709"/>
          <w:tab w:val="left" w:pos="1418"/>
        </w:tabs>
        <w:ind w:left="1418" w:hanging="1560"/>
        <w:jc w:val="both"/>
        <w:rPr>
          <w:lang w:val="fr-CA"/>
        </w:rPr>
      </w:pPr>
      <w:r>
        <w:rPr>
          <w:lang w:val="fr-CA"/>
        </w:rPr>
        <w:tab/>
      </w:r>
    </w:p>
    <w:p w14:paraId="55A74D1D" w14:textId="77777777" w:rsidR="00AB0A3A" w:rsidRDefault="00AB0A3A" w:rsidP="00AB0A3A">
      <w:pPr>
        <w:tabs>
          <w:tab w:val="left" w:pos="709"/>
          <w:tab w:val="left" w:pos="1418"/>
        </w:tabs>
        <w:ind w:left="1418" w:hanging="1560"/>
        <w:jc w:val="both"/>
        <w:rPr>
          <w:lang w:val="fr-CA"/>
        </w:rPr>
      </w:pPr>
      <w:r>
        <w:rPr>
          <w:lang w:val="fr-CA"/>
        </w:rPr>
        <w:tab/>
        <w:t>12.6</w:t>
      </w:r>
      <w:r>
        <w:rPr>
          <w:lang w:val="fr-CA"/>
        </w:rPr>
        <w:tab/>
        <w:t xml:space="preserve">La longueur de la base et la hauteur des monuments sont déterminés par la Direction selon les divisions et les sections du plan du cimetière.  Des lots avec monuments peuvent être concédés selon les sections.  </w:t>
      </w:r>
    </w:p>
    <w:p w14:paraId="0E464634" w14:textId="77777777" w:rsidR="00AB0A3A" w:rsidRDefault="00AB0A3A" w:rsidP="00AB0A3A">
      <w:pPr>
        <w:tabs>
          <w:tab w:val="left" w:pos="709"/>
          <w:tab w:val="left" w:pos="1418"/>
        </w:tabs>
        <w:ind w:left="1418" w:hanging="1560"/>
        <w:jc w:val="both"/>
        <w:rPr>
          <w:lang w:val="fr-CA"/>
        </w:rPr>
      </w:pPr>
    </w:p>
    <w:p w14:paraId="38FFE540" w14:textId="77777777" w:rsidR="00AB0A3A" w:rsidRDefault="00AB0A3A" w:rsidP="00AB0A3A">
      <w:pPr>
        <w:tabs>
          <w:tab w:val="left" w:pos="709"/>
          <w:tab w:val="left" w:pos="1418"/>
        </w:tabs>
        <w:ind w:left="1418" w:hanging="1560"/>
        <w:jc w:val="both"/>
        <w:rPr>
          <w:lang w:val="fr-CA"/>
        </w:rPr>
      </w:pPr>
      <w:r>
        <w:rPr>
          <w:lang w:val="fr-CA"/>
        </w:rPr>
        <w:tab/>
        <w:t>12.7</w:t>
      </w:r>
      <w:r>
        <w:rPr>
          <w:lang w:val="fr-CA"/>
        </w:rPr>
        <w:tab/>
        <w:t xml:space="preserve">Le nom du fabricant du monument ne peut être inscrit qu’au bas de celui-ci et sur une surface n’excédant pas 2,5cm sur 10cm. </w:t>
      </w:r>
    </w:p>
    <w:p w14:paraId="4C0A901B" w14:textId="77777777" w:rsidR="00AB0A3A" w:rsidRDefault="00AB0A3A" w:rsidP="00AB0A3A">
      <w:pPr>
        <w:tabs>
          <w:tab w:val="left" w:pos="709"/>
          <w:tab w:val="left" w:pos="1418"/>
        </w:tabs>
        <w:ind w:left="1418" w:hanging="1560"/>
        <w:jc w:val="both"/>
        <w:rPr>
          <w:lang w:val="fr-CA"/>
        </w:rPr>
      </w:pPr>
      <w:r>
        <w:rPr>
          <w:lang w:val="fr-CA"/>
        </w:rPr>
        <w:lastRenderedPageBreak/>
        <w:tab/>
      </w:r>
    </w:p>
    <w:p w14:paraId="4C473D11" w14:textId="77777777" w:rsidR="00AB0A3A" w:rsidRDefault="00AB0A3A" w:rsidP="00AB0A3A">
      <w:pPr>
        <w:tabs>
          <w:tab w:val="left" w:pos="709"/>
          <w:tab w:val="left" w:pos="1418"/>
        </w:tabs>
        <w:ind w:left="1418" w:hanging="1560"/>
        <w:jc w:val="both"/>
        <w:rPr>
          <w:lang w:val="fr-CA"/>
        </w:rPr>
      </w:pPr>
      <w:r>
        <w:rPr>
          <w:lang w:val="fr-CA"/>
        </w:rPr>
        <w:tab/>
        <w:t>12.8</w:t>
      </w:r>
      <w:r>
        <w:rPr>
          <w:lang w:val="fr-CA"/>
        </w:rPr>
        <w:tab/>
        <w:t xml:space="preserve">Sur demande écrite de la Direction, le concessionnaire devra effectuer toute réparation à son monument dans un délai </w:t>
      </w:r>
      <w:r w:rsidR="00FE21CF">
        <w:rPr>
          <w:lang w:val="fr-CA"/>
        </w:rPr>
        <w:t>de 30 jours</w:t>
      </w:r>
      <w:r>
        <w:rPr>
          <w:lang w:val="fr-CA"/>
        </w:rPr>
        <w:t xml:space="preserve">.  À défaut, la Direction pourra enlever le monument, exécuter ou faire exécuter les réparations jugées nécessaires, au frais du concessionnaire. </w:t>
      </w:r>
    </w:p>
    <w:p w14:paraId="63FE862C" w14:textId="77777777" w:rsidR="00AB0A3A" w:rsidRDefault="00AB0A3A" w:rsidP="00AB0A3A">
      <w:pPr>
        <w:tabs>
          <w:tab w:val="left" w:pos="709"/>
          <w:tab w:val="left" w:pos="1418"/>
        </w:tabs>
        <w:ind w:left="1418" w:hanging="1560"/>
        <w:jc w:val="both"/>
        <w:rPr>
          <w:lang w:val="fr-CA"/>
        </w:rPr>
      </w:pPr>
    </w:p>
    <w:p w14:paraId="366E2D63" w14:textId="77777777" w:rsidR="00AB0A3A" w:rsidRDefault="00AB0A3A" w:rsidP="00AB0A3A">
      <w:pPr>
        <w:tabs>
          <w:tab w:val="left" w:pos="709"/>
          <w:tab w:val="left" w:pos="1418"/>
        </w:tabs>
        <w:ind w:left="1418" w:hanging="1560"/>
        <w:jc w:val="both"/>
        <w:rPr>
          <w:lang w:val="fr-CA"/>
        </w:rPr>
      </w:pPr>
      <w:r>
        <w:rPr>
          <w:lang w:val="fr-CA"/>
        </w:rPr>
        <w:tab/>
        <w:t>12.9</w:t>
      </w:r>
      <w:r>
        <w:rPr>
          <w:lang w:val="fr-CA"/>
        </w:rPr>
        <w:tab/>
        <w:t xml:space="preserve">La Direction pourra, après un avis écrit au concessionnaire qui ne se conforme pas à l’article </w:t>
      </w:r>
      <w:r w:rsidR="00E279D2">
        <w:rPr>
          <w:lang w:val="fr-CA"/>
        </w:rPr>
        <w:t>12</w:t>
      </w:r>
      <w:r>
        <w:rPr>
          <w:lang w:val="fr-CA"/>
        </w:rPr>
        <w:t>.</w:t>
      </w:r>
      <w:r w:rsidR="00E279D2">
        <w:rPr>
          <w:lang w:val="fr-CA"/>
        </w:rPr>
        <w:t>8</w:t>
      </w:r>
      <w:r>
        <w:rPr>
          <w:lang w:val="fr-CA"/>
        </w:rPr>
        <w:t>, disposer de tout monument ou autre objet enlevé.</w:t>
      </w:r>
    </w:p>
    <w:p w14:paraId="3BCFFBEB" w14:textId="77777777" w:rsidR="00AB0A3A" w:rsidRDefault="00AB0A3A" w:rsidP="00AB0A3A">
      <w:pPr>
        <w:tabs>
          <w:tab w:val="left" w:pos="709"/>
          <w:tab w:val="left" w:pos="1418"/>
        </w:tabs>
        <w:ind w:left="1418" w:hanging="1560"/>
        <w:jc w:val="both"/>
        <w:rPr>
          <w:lang w:val="fr-CA"/>
        </w:rPr>
      </w:pPr>
    </w:p>
    <w:p w14:paraId="35002EC1" w14:textId="77777777" w:rsidR="00AB0A3A" w:rsidRDefault="00AB0A3A" w:rsidP="00AB0A3A">
      <w:pPr>
        <w:tabs>
          <w:tab w:val="left" w:pos="709"/>
          <w:tab w:val="left" w:pos="1418"/>
        </w:tabs>
        <w:ind w:left="1418" w:hanging="1560"/>
        <w:jc w:val="both"/>
        <w:rPr>
          <w:lang w:val="fr-CA"/>
        </w:rPr>
      </w:pPr>
      <w:r>
        <w:rPr>
          <w:lang w:val="fr-CA"/>
        </w:rPr>
        <w:t>13.</w:t>
      </w:r>
      <w:r>
        <w:rPr>
          <w:lang w:val="fr-CA"/>
        </w:rPr>
        <w:tab/>
      </w:r>
      <w:r w:rsidRPr="00F227C6">
        <w:rPr>
          <w:b/>
          <w:lang w:val="fr-CA"/>
        </w:rPr>
        <w:t>Ornements</w:t>
      </w:r>
    </w:p>
    <w:p w14:paraId="630E676C" w14:textId="77777777" w:rsidR="00AB0A3A" w:rsidRDefault="00AB0A3A" w:rsidP="00AB0A3A">
      <w:pPr>
        <w:tabs>
          <w:tab w:val="left" w:pos="709"/>
          <w:tab w:val="left" w:pos="1418"/>
        </w:tabs>
        <w:ind w:left="1418" w:hanging="1560"/>
        <w:jc w:val="both"/>
        <w:rPr>
          <w:lang w:val="fr-CA"/>
        </w:rPr>
      </w:pPr>
      <w:r>
        <w:rPr>
          <w:lang w:val="fr-CA"/>
        </w:rPr>
        <w:tab/>
        <w:t>13.1</w:t>
      </w:r>
      <w:r>
        <w:rPr>
          <w:lang w:val="fr-CA"/>
        </w:rPr>
        <w:tab/>
        <w:t>Aucun ornement ou décoration n’est permis sur le lot, à l’exception des fleurs qui doivent être placées sur le monument ou sur sa base.  De plus, elles ne doivent pas entraver les travaux dans le cimetière et les activités d’entretien en général.</w:t>
      </w:r>
    </w:p>
    <w:p w14:paraId="3AA274C0" w14:textId="77777777" w:rsidR="00AB0A3A" w:rsidRDefault="00AB0A3A" w:rsidP="00AB0A3A">
      <w:pPr>
        <w:tabs>
          <w:tab w:val="left" w:pos="709"/>
          <w:tab w:val="left" w:pos="1418"/>
        </w:tabs>
        <w:ind w:left="1418" w:hanging="1560"/>
        <w:jc w:val="both"/>
        <w:rPr>
          <w:lang w:val="fr-CA"/>
        </w:rPr>
      </w:pPr>
    </w:p>
    <w:p w14:paraId="0565AD6A" w14:textId="77777777" w:rsidR="00AB0A3A" w:rsidRDefault="00AB0A3A" w:rsidP="00AB0A3A">
      <w:pPr>
        <w:tabs>
          <w:tab w:val="left" w:pos="709"/>
          <w:tab w:val="left" w:pos="1418"/>
        </w:tabs>
        <w:ind w:left="1418" w:hanging="1560"/>
        <w:jc w:val="both"/>
        <w:rPr>
          <w:lang w:val="fr-CA"/>
        </w:rPr>
      </w:pPr>
      <w:r>
        <w:rPr>
          <w:lang w:val="fr-CA"/>
        </w:rPr>
        <w:tab/>
        <w:t>13.2</w:t>
      </w:r>
      <w:r>
        <w:rPr>
          <w:lang w:val="fr-CA"/>
        </w:rPr>
        <w:tab/>
        <w:t>Le cimetière pourra couper et enlever, au frais du concessionnaire, toute plante (fleurs, arbustes, etc.) se trouvant dans un endroit non autorisé et qui serait nuisible aux opérations dans le cimetière ou dont l’apparence laisserait à désirer.</w:t>
      </w:r>
    </w:p>
    <w:p w14:paraId="28BA6FCF" w14:textId="77777777" w:rsidR="00AB0A3A" w:rsidRDefault="00AB0A3A" w:rsidP="00AB0A3A">
      <w:pPr>
        <w:tabs>
          <w:tab w:val="left" w:pos="709"/>
          <w:tab w:val="left" w:pos="1418"/>
        </w:tabs>
        <w:ind w:left="1418" w:hanging="1560"/>
        <w:jc w:val="both"/>
        <w:rPr>
          <w:lang w:val="fr-CA"/>
        </w:rPr>
      </w:pPr>
    </w:p>
    <w:p w14:paraId="136029CD" w14:textId="77777777" w:rsidR="00AB0A3A" w:rsidRDefault="00AB0A3A" w:rsidP="00AB0A3A">
      <w:pPr>
        <w:tabs>
          <w:tab w:val="left" w:pos="709"/>
          <w:tab w:val="left" w:pos="1418"/>
        </w:tabs>
        <w:ind w:left="1418" w:hanging="1560"/>
        <w:jc w:val="both"/>
        <w:rPr>
          <w:lang w:val="fr-CA"/>
        </w:rPr>
      </w:pPr>
      <w:r>
        <w:rPr>
          <w:lang w:val="fr-CA"/>
        </w:rPr>
        <w:tab/>
        <w:t>13.3</w:t>
      </w:r>
      <w:r>
        <w:rPr>
          <w:lang w:val="fr-CA"/>
        </w:rPr>
        <w:tab/>
        <w:t xml:space="preserve">Le concessionnaire sera tenu responsable des accidents qui pourraient survenir et des dommages causés à la machinerie s’il place sur son lot ou laisse placer par une autre personne, des accessoires prohibés. </w:t>
      </w:r>
    </w:p>
    <w:p w14:paraId="6B304987" w14:textId="77777777" w:rsidR="00AB0A3A" w:rsidRDefault="00AB0A3A" w:rsidP="00AB0A3A">
      <w:pPr>
        <w:tabs>
          <w:tab w:val="left" w:pos="709"/>
          <w:tab w:val="left" w:pos="1418"/>
        </w:tabs>
        <w:ind w:left="1418" w:hanging="1560"/>
        <w:jc w:val="both"/>
        <w:rPr>
          <w:lang w:val="fr-CA"/>
        </w:rPr>
      </w:pPr>
    </w:p>
    <w:p w14:paraId="3681B8C1" w14:textId="77777777" w:rsidR="00AB0A3A" w:rsidRDefault="00AB0A3A" w:rsidP="00AB0A3A">
      <w:pPr>
        <w:tabs>
          <w:tab w:val="left" w:pos="709"/>
          <w:tab w:val="left" w:pos="1418"/>
        </w:tabs>
        <w:ind w:left="1418" w:hanging="1560"/>
        <w:jc w:val="both"/>
        <w:rPr>
          <w:lang w:val="fr-CA"/>
        </w:rPr>
      </w:pPr>
      <w:r>
        <w:rPr>
          <w:lang w:val="fr-CA"/>
        </w:rPr>
        <w:tab/>
        <w:t>13.4</w:t>
      </w:r>
      <w:r>
        <w:rPr>
          <w:lang w:val="fr-CA"/>
        </w:rPr>
        <w:tab/>
        <w:t>Toute décoration non respectueuse du rite catholique romain est prohibée.</w:t>
      </w:r>
    </w:p>
    <w:p w14:paraId="29998F91" w14:textId="77777777" w:rsidR="00AB0A3A" w:rsidRDefault="00AB0A3A" w:rsidP="00AB0A3A">
      <w:pPr>
        <w:tabs>
          <w:tab w:val="left" w:pos="709"/>
          <w:tab w:val="left" w:pos="1418"/>
        </w:tabs>
        <w:ind w:left="1418" w:hanging="1560"/>
        <w:jc w:val="both"/>
        <w:rPr>
          <w:lang w:val="fr-CA"/>
        </w:rPr>
      </w:pPr>
    </w:p>
    <w:p w14:paraId="03258426" w14:textId="77777777" w:rsidR="00AB0A3A" w:rsidRDefault="00AB0A3A" w:rsidP="00AB0A3A">
      <w:pPr>
        <w:tabs>
          <w:tab w:val="left" w:pos="709"/>
          <w:tab w:val="left" w:pos="1418"/>
        </w:tabs>
        <w:ind w:left="1418" w:hanging="1560"/>
        <w:jc w:val="both"/>
        <w:rPr>
          <w:lang w:val="fr-CA"/>
        </w:rPr>
      </w:pPr>
      <w:r>
        <w:rPr>
          <w:lang w:val="fr-CA"/>
        </w:rPr>
        <w:tab/>
        <w:t>13.5</w:t>
      </w:r>
      <w:r>
        <w:rPr>
          <w:lang w:val="fr-CA"/>
        </w:rPr>
        <w:tab/>
        <w:t>Il est interdit de déposer des lampions, des luminaires, des vases à fleurs, des bouquets ou autres objets sur le sol.</w:t>
      </w:r>
    </w:p>
    <w:p w14:paraId="514B4A72" w14:textId="77777777" w:rsidR="00AB0A3A" w:rsidRDefault="00AB0A3A" w:rsidP="00AB0A3A">
      <w:pPr>
        <w:tabs>
          <w:tab w:val="left" w:pos="709"/>
          <w:tab w:val="left" w:pos="1418"/>
        </w:tabs>
        <w:ind w:left="1418" w:hanging="1560"/>
        <w:jc w:val="both"/>
        <w:rPr>
          <w:lang w:val="fr-CA"/>
        </w:rPr>
      </w:pPr>
    </w:p>
    <w:p w14:paraId="5073CA70" w14:textId="77777777" w:rsidR="00AB0A3A" w:rsidRDefault="00AB0A3A" w:rsidP="00AB0A3A">
      <w:pPr>
        <w:tabs>
          <w:tab w:val="left" w:pos="709"/>
          <w:tab w:val="left" w:pos="1418"/>
        </w:tabs>
        <w:ind w:left="1418" w:hanging="1560"/>
        <w:jc w:val="both"/>
        <w:rPr>
          <w:lang w:val="fr-CA"/>
        </w:rPr>
      </w:pPr>
      <w:r>
        <w:rPr>
          <w:lang w:val="fr-CA"/>
        </w:rPr>
        <w:tab/>
        <w:t>13.6</w:t>
      </w:r>
      <w:r>
        <w:rPr>
          <w:lang w:val="fr-CA"/>
        </w:rPr>
        <w:tab/>
        <w:t>Toute manipulation de plaques de marbre, de verres ou d’urnes cinéraires doit être effectuée par un représentant du cimetière.</w:t>
      </w:r>
    </w:p>
    <w:p w14:paraId="0529FF10" w14:textId="77777777" w:rsidR="00AB0A3A" w:rsidRDefault="00AB0A3A" w:rsidP="00AB0A3A">
      <w:pPr>
        <w:tabs>
          <w:tab w:val="left" w:pos="709"/>
          <w:tab w:val="left" w:pos="1418"/>
        </w:tabs>
        <w:ind w:left="1418" w:hanging="1560"/>
        <w:jc w:val="both"/>
        <w:rPr>
          <w:lang w:val="fr-CA"/>
        </w:rPr>
      </w:pPr>
    </w:p>
    <w:p w14:paraId="372AAA28" w14:textId="77777777" w:rsidR="00AB0A3A" w:rsidRDefault="00AB0A3A" w:rsidP="00AB0A3A">
      <w:pPr>
        <w:tabs>
          <w:tab w:val="left" w:pos="709"/>
          <w:tab w:val="left" w:pos="1418"/>
        </w:tabs>
        <w:ind w:left="1418" w:hanging="1560"/>
        <w:jc w:val="both"/>
        <w:rPr>
          <w:lang w:val="fr-CA"/>
        </w:rPr>
      </w:pPr>
      <w:r>
        <w:rPr>
          <w:lang w:val="fr-CA"/>
        </w:rPr>
        <w:tab/>
        <w:t>13.7</w:t>
      </w:r>
      <w:r>
        <w:rPr>
          <w:lang w:val="fr-CA"/>
        </w:rPr>
        <w:tab/>
        <w:t>Aucun objet ne peut être collé ou installé sur les façades d’</w:t>
      </w:r>
      <w:proofErr w:type="spellStart"/>
      <w:r>
        <w:rPr>
          <w:lang w:val="fr-CA"/>
        </w:rPr>
        <w:t>enfeux</w:t>
      </w:r>
      <w:proofErr w:type="spellEnd"/>
      <w:r>
        <w:rPr>
          <w:lang w:val="fr-CA"/>
        </w:rPr>
        <w:t xml:space="preserve"> sans l’autorisation de la Direction.</w:t>
      </w:r>
    </w:p>
    <w:p w14:paraId="7ACE93D9" w14:textId="77777777" w:rsidR="00AB0A3A" w:rsidRDefault="00AB0A3A" w:rsidP="00AB0A3A">
      <w:pPr>
        <w:tabs>
          <w:tab w:val="left" w:pos="709"/>
          <w:tab w:val="left" w:pos="1418"/>
        </w:tabs>
        <w:ind w:left="1418" w:hanging="1560"/>
        <w:jc w:val="both"/>
        <w:rPr>
          <w:lang w:val="fr-CA"/>
        </w:rPr>
      </w:pPr>
    </w:p>
    <w:p w14:paraId="620AEB6F" w14:textId="77777777" w:rsidR="00EE2870" w:rsidRDefault="00EE2870" w:rsidP="00A94ED8">
      <w:pPr>
        <w:tabs>
          <w:tab w:val="left" w:pos="709"/>
          <w:tab w:val="left" w:pos="1418"/>
        </w:tabs>
        <w:ind w:left="1418" w:hanging="1560"/>
        <w:jc w:val="both"/>
        <w:rPr>
          <w:lang w:val="fr-CA"/>
        </w:rPr>
      </w:pPr>
    </w:p>
    <w:p w14:paraId="57F6E80D" w14:textId="77777777" w:rsidR="008E105D" w:rsidRDefault="00017251" w:rsidP="00017251">
      <w:pPr>
        <w:tabs>
          <w:tab w:val="left" w:pos="709"/>
          <w:tab w:val="left" w:pos="1418"/>
        </w:tabs>
        <w:ind w:left="1560" w:hanging="1560"/>
        <w:rPr>
          <w:lang w:val="fr-CA"/>
        </w:rPr>
      </w:pPr>
      <w:r>
        <w:rPr>
          <w:lang w:val="fr-CA"/>
        </w:rPr>
        <w:tab/>
      </w:r>
    </w:p>
    <w:p w14:paraId="363115B0" w14:textId="77777777" w:rsidR="00DF3A25" w:rsidRDefault="00DF3A25" w:rsidP="00A94ED8">
      <w:pPr>
        <w:tabs>
          <w:tab w:val="left" w:pos="709"/>
          <w:tab w:val="left" w:pos="1418"/>
        </w:tabs>
        <w:ind w:left="1418" w:hanging="1560"/>
        <w:jc w:val="both"/>
        <w:rPr>
          <w:b/>
          <w:lang w:val="fr-CA"/>
        </w:rPr>
      </w:pPr>
      <w:r>
        <w:rPr>
          <w:lang w:val="fr-CA"/>
        </w:rPr>
        <w:t>1</w:t>
      </w:r>
      <w:r w:rsidR="00450BC7">
        <w:rPr>
          <w:lang w:val="fr-CA"/>
        </w:rPr>
        <w:t>4</w:t>
      </w:r>
      <w:r w:rsidR="00AE4530">
        <w:rPr>
          <w:lang w:val="fr-CA"/>
        </w:rPr>
        <w:t>.</w:t>
      </w:r>
      <w:r>
        <w:rPr>
          <w:lang w:val="fr-CA"/>
        </w:rPr>
        <w:tab/>
      </w:r>
      <w:r w:rsidRPr="00A34AD0">
        <w:rPr>
          <w:b/>
          <w:lang w:val="fr-CA"/>
        </w:rPr>
        <w:t>Conditions particulières</w:t>
      </w:r>
    </w:p>
    <w:p w14:paraId="1419C80C" w14:textId="77777777" w:rsidR="00214A13" w:rsidRDefault="00214A13" w:rsidP="00A94ED8">
      <w:pPr>
        <w:tabs>
          <w:tab w:val="left" w:pos="709"/>
          <w:tab w:val="left" w:pos="1418"/>
        </w:tabs>
        <w:ind w:left="1418" w:hanging="1560"/>
        <w:jc w:val="both"/>
        <w:rPr>
          <w:lang w:val="fr-CA"/>
        </w:rPr>
      </w:pPr>
    </w:p>
    <w:p w14:paraId="3C1C364C" w14:textId="77777777" w:rsidR="00DF3A25" w:rsidRDefault="00DF3A25" w:rsidP="00A94ED8">
      <w:pPr>
        <w:tabs>
          <w:tab w:val="left" w:pos="709"/>
          <w:tab w:val="left" w:pos="1418"/>
        </w:tabs>
        <w:ind w:left="1418" w:hanging="1560"/>
        <w:jc w:val="both"/>
        <w:rPr>
          <w:lang w:val="fr-CA"/>
        </w:rPr>
      </w:pPr>
      <w:r>
        <w:rPr>
          <w:lang w:val="fr-CA"/>
        </w:rPr>
        <w:tab/>
        <w:t>1</w:t>
      </w:r>
      <w:r w:rsidR="00450BC7">
        <w:rPr>
          <w:lang w:val="fr-CA"/>
        </w:rPr>
        <w:t>4</w:t>
      </w:r>
      <w:r w:rsidR="00AE4530">
        <w:rPr>
          <w:lang w:val="fr-CA"/>
        </w:rPr>
        <w:t>.</w:t>
      </w:r>
      <w:r>
        <w:rPr>
          <w:lang w:val="fr-CA"/>
        </w:rPr>
        <w:t>1</w:t>
      </w:r>
      <w:r>
        <w:rPr>
          <w:lang w:val="fr-CA"/>
        </w:rPr>
        <w:tab/>
        <w:t>Le cimetière ne sera pas responsable des dommages causés aux biens des concessionnaires en raison d’une expropriation ou de toute décision d’autorités supérieures civiles ou religieuses concernant l’exploitation du cimetière</w:t>
      </w:r>
      <w:r w:rsidR="00AE4530">
        <w:rPr>
          <w:lang w:val="fr-CA"/>
        </w:rPr>
        <w:t>.</w:t>
      </w:r>
    </w:p>
    <w:p w14:paraId="215BD575" w14:textId="77777777" w:rsidR="00A12296" w:rsidRDefault="00A12296" w:rsidP="00A94ED8">
      <w:pPr>
        <w:tabs>
          <w:tab w:val="left" w:pos="709"/>
          <w:tab w:val="left" w:pos="1418"/>
        </w:tabs>
        <w:ind w:left="1418" w:hanging="1560"/>
        <w:jc w:val="both"/>
        <w:rPr>
          <w:lang w:val="fr-CA"/>
        </w:rPr>
      </w:pPr>
    </w:p>
    <w:p w14:paraId="5B18A6CB" w14:textId="77777777" w:rsidR="00A12296" w:rsidRDefault="00A12296" w:rsidP="00A12296">
      <w:pPr>
        <w:tabs>
          <w:tab w:val="left" w:pos="709"/>
          <w:tab w:val="left" w:pos="1418"/>
        </w:tabs>
        <w:ind w:left="1560" w:hanging="1560"/>
        <w:jc w:val="both"/>
        <w:rPr>
          <w:lang w:val="fr-CA"/>
        </w:rPr>
      </w:pPr>
      <w:r>
        <w:rPr>
          <w:lang w:val="fr-CA"/>
        </w:rPr>
        <w:lastRenderedPageBreak/>
        <w:tab/>
        <w:t>1</w:t>
      </w:r>
      <w:r w:rsidR="00450BC7">
        <w:rPr>
          <w:lang w:val="fr-CA"/>
        </w:rPr>
        <w:t>4</w:t>
      </w:r>
      <w:r w:rsidR="00AE4530">
        <w:rPr>
          <w:lang w:val="fr-CA"/>
        </w:rPr>
        <w:t>.2</w:t>
      </w:r>
      <w:r>
        <w:rPr>
          <w:lang w:val="fr-CA"/>
        </w:rPr>
        <w:tab/>
        <w:t xml:space="preserve"> Il est strictement défendu d’arracher les fleurs des tombes ou de les dépouiller de leurs ornements</w:t>
      </w:r>
      <w:r w:rsidR="00AE4530">
        <w:rPr>
          <w:lang w:val="fr-CA"/>
        </w:rPr>
        <w:t>.</w:t>
      </w:r>
      <w:r>
        <w:rPr>
          <w:lang w:val="fr-CA"/>
        </w:rPr>
        <w:t xml:space="preserve"> Les actes de vandalisme tel que les dommages aux arbres ou aux branches, l’arrachage des arbustes ou des plantes, la défiguration des monuments, des clôtures ou des bâtisses par des graffitis seront punis selon toutes les rigueurs de la loi</w:t>
      </w:r>
      <w:r w:rsidR="00AE4530">
        <w:rPr>
          <w:lang w:val="fr-CA"/>
        </w:rPr>
        <w:t>.</w:t>
      </w:r>
      <w:r>
        <w:rPr>
          <w:lang w:val="fr-CA"/>
        </w:rPr>
        <w:t xml:space="preserve"> </w:t>
      </w:r>
    </w:p>
    <w:p w14:paraId="5BC3A9EA" w14:textId="77777777" w:rsidR="009567A9" w:rsidRDefault="009567A9" w:rsidP="00A94ED8">
      <w:pPr>
        <w:tabs>
          <w:tab w:val="left" w:pos="709"/>
          <w:tab w:val="left" w:pos="1418"/>
        </w:tabs>
        <w:ind w:left="1418" w:hanging="1560"/>
        <w:jc w:val="both"/>
        <w:rPr>
          <w:lang w:val="fr-CA"/>
        </w:rPr>
      </w:pPr>
    </w:p>
    <w:p w14:paraId="7C5A4C9F" w14:textId="77777777" w:rsidR="00886D1F" w:rsidRPr="008B22A5" w:rsidRDefault="00886D1F" w:rsidP="00886D1F">
      <w:pPr>
        <w:tabs>
          <w:tab w:val="left" w:pos="709"/>
          <w:tab w:val="left" w:pos="1418"/>
        </w:tabs>
        <w:ind w:left="1560" w:hanging="1560"/>
        <w:jc w:val="both"/>
        <w:rPr>
          <w:b/>
          <w:lang w:val="fr-CA"/>
        </w:rPr>
      </w:pPr>
      <w:r w:rsidRPr="008B22A5">
        <w:rPr>
          <w:b/>
          <w:lang w:val="fr-CA"/>
        </w:rPr>
        <w:t>1</w:t>
      </w:r>
      <w:r w:rsidR="00450BC7">
        <w:rPr>
          <w:b/>
          <w:lang w:val="fr-CA"/>
        </w:rPr>
        <w:t>5</w:t>
      </w:r>
      <w:r w:rsidR="00AE4530">
        <w:rPr>
          <w:b/>
          <w:lang w:val="fr-CA"/>
        </w:rPr>
        <w:t>.</w:t>
      </w:r>
      <w:r w:rsidRPr="008B22A5">
        <w:rPr>
          <w:b/>
          <w:lang w:val="fr-CA"/>
        </w:rPr>
        <w:t xml:space="preserve"> </w:t>
      </w:r>
      <w:r w:rsidR="00A34AD0">
        <w:rPr>
          <w:b/>
          <w:lang w:val="fr-CA"/>
        </w:rPr>
        <w:tab/>
      </w:r>
      <w:r w:rsidRPr="008B22A5">
        <w:rPr>
          <w:b/>
          <w:lang w:val="fr-CA"/>
        </w:rPr>
        <w:t xml:space="preserve"> Autres règles</w:t>
      </w:r>
    </w:p>
    <w:p w14:paraId="2F3A6F11" w14:textId="77777777" w:rsidR="00886D1F" w:rsidRDefault="00886D1F" w:rsidP="00886D1F">
      <w:pPr>
        <w:tabs>
          <w:tab w:val="left" w:pos="709"/>
          <w:tab w:val="left" w:pos="1418"/>
        </w:tabs>
        <w:ind w:left="1560" w:hanging="1560"/>
        <w:jc w:val="both"/>
        <w:rPr>
          <w:lang w:val="fr-CA"/>
        </w:rPr>
      </w:pPr>
    </w:p>
    <w:p w14:paraId="6FC3AA07" w14:textId="77777777" w:rsidR="00886D1F" w:rsidRDefault="003C74E0" w:rsidP="00A01525">
      <w:pPr>
        <w:tabs>
          <w:tab w:val="left" w:pos="709"/>
          <w:tab w:val="left" w:pos="1418"/>
        </w:tabs>
        <w:ind w:left="1560" w:hanging="1560"/>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1 </w:t>
      </w:r>
      <w:r w:rsidR="009F434C">
        <w:rPr>
          <w:lang w:val="fr-CA"/>
        </w:rPr>
        <w:tab/>
      </w:r>
      <w:r w:rsidR="00886D1F">
        <w:rPr>
          <w:lang w:val="fr-CA"/>
        </w:rPr>
        <w:t xml:space="preserve">Le </w:t>
      </w:r>
      <w:r w:rsidR="00004BE3">
        <w:rPr>
          <w:lang w:val="fr-CA"/>
        </w:rPr>
        <w:t>Cimetière</w:t>
      </w:r>
      <w:r w:rsidR="00886D1F">
        <w:rPr>
          <w:lang w:val="fr-CA"/>
        </w:rPr>
        <w:t xml:space="preserve"> est ouvert aux visiteurs </w:t>
      </w:r>
      <w:r w:rsidR="00004BE3">
        <w:rPr>
          <w:lang w:val="fr-CA"/>
        </w:rPr>
        <w:t>chaque</w:t>
      </w:r>
      <w:r w:rsidR="00886D1F">
        <w:rPr>
          <w:lang w:val="fr-CA"/>
        </w:rPr>
        <w:t xml:space="preserve"> jour de 8h00 </w:t>
      </w:r>
      <w:r w:rsidR="008A71C3">
        <w:rPr>
          <w:lang w:val="fr-CA"/>
        </w:rPr>
        <w:t>à</w:t>
      </w:r>
      <w:r w:rsidR="00886D1F">
        <w:rPr>
          <w:lang w:val="fr-CA"/>
        </w:rPr>
        <w:t xml:space="preserve"> </w:t>
      </w:r>
      <w:r w:rsidR="009567A9">
        <w:rPr>
          <w:lang w:val="fr-CA"/>
        </w:rPr>
        <w:t>20</w:t>
      </w:r>
      <w:r w:rsidR="00886D1F">
        <w:rPr>
          <w:lang w:val="fr-CA"/>
        </w:rPr>
        <w:t>h00, du 1</w:t>
      </w:r>
      <w:r w:rsidR="00886D1F" w:rsidRPr="00886D1F">
        <w:rPr>
          <w:vertAlign w:val="superscript"/>
          <w:lang w:val="fr-CA"/>
        </w:rPr>
        <w:t>er</w:t>
      </w:r>
      <w:r w:rsidR="00886D1F">
        <w:rPr>
          <w:lang w:val="fr-CA"/>
        </w:rPr>
        <w:t xml:space="preserve"> mai au 31 octobre de chaque </w:t>
      </w:r>
      <w:r w:rsidR="00004BE3">
        <w:rPr>
          <w:lang w:val="fr-CA"/>
        </w:rPr>
        <w:t>année</w:t>
      </w:r>
      <w:r w:rsidR="00AE4530">
        <w:rPr>
          <w:lang w:val="fr-CA"/>
        </w:rPr>
        <w:t>.</w:t>
      </w:r>
    </w:p>
    <w:p w14:paraId="405EB9FE" w14:textId="77777777"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2</w:t>
      </w:r>
      <w:r w:rsidR="009F434C">
        <w:rPr>
          <w:lang w:val="fr-CA"/>
        </w:rPr>
        <w:tab/>
      </w:r>
      <w:r w:rsidR="00886D1F">
        <w:rPr>
          <w:lang w:val="fr-CA"/>
        </w:rPr>
        <w:t xml:space="preserve"> Il n’est pas permis aux enfants de </w:t>
      </w:r>
      <w:r w:rsidR="00004BE3">
        <w:rPr>
          <w:lang w:val="fr-CA"/>
        </w:rPr>
        <w:t>pénétrer</w:t>
      </w:r>
      <w:r w:rsidR="00886D1F">
        <w:rPr>
          <w:lang w:val="fr-CA"/>
        </w:rPr>
        <w:t xml:space="preserve"> dans le </w:t>
      </w:r>
      <w:r w:rsidR="00004BE3">
        <w:rPr>
          <w:lang w:val="fr-CA"/>
        </w:rPr>
        <w:t>Cimetière</w:t>
      </w:r>
      <w:r w:rsidR="00886D1F">
        <w:rPr>
          <w:lang w:val="fr-CA"/>
        </w:rPr>
        <w:t xml:space="preserve">, sauf s’ils sont </w:t>
      </w:r>
      <w:r w:rsidR="00004BE3">
        <w:rPr>
          <w:lang w:val="fr-CA"/>
        </w:rPr>
        <w:t>accompagnés</w:t>
      </w:r>
      <w:r w:rsidR="00886D1F">
        <w:rPr>
          <w:lang w:val="fr-CA"/>
        </w:rPr>
        <w:t xml:space="preserve"> de leurs parents ou d’un adulte responsable</w:t>
      </w:r>
      <w:r w:rsidR="00AE4530">
        <w:rPr>
          <w:lang w:val="fr-CA"/>
        </w:rPr>
        <w:t>.</w:t>
      </w:r>
      <w:r w:rsidR="00886D1F">
        <w:rPr>
          <w:lang w:val="fr-CA"/>
        </w:rPr>
        <w:t xml:space="preserve"> </w:t>
      </w:r>
    </w:p>
    <w:p w14:paraId="0D120AE3" w14:textId="4D3F7F3F"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3 </w:t>
      </w:r>
      <w:r w:rsidR="009F434C">
        <w:rPr>
          <w:lang w:val="fr-CA"/>
        </w:rPr>
        <w:tab/>
      </w:r>
      <w:r w:rsidR="00886D1F">
        <w:rPr>
          <w:lang w:val="fr-CA"/>
        </w:rPr>
        <w:t xml:space="preserve">Les chiens ne sont pas permis dans le </w:t>
      </w:r>
      <w:r w:rsidR="00004BE3">
        <w:rPr>
          <w:lang w:val="fr-CA"/>
        </w:rPr>
        <w:t>Cimetière</w:t>
      </w:r>
      <w:r w:rsidR="00886D1F">
        <w:rPr>
          <w:lang w:val="fr-CA"/>
        </w:rPr>
        <w:t xml:space="preserve"> </w:t>
      </w:r>
    </w:p>
    <w:p w14:paraId="08385021" w14:textId="77777777"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4 </w:t>
      </w:r>
      <w:r w:rsidR="009F434C">
        <w:rPr>
          <w:lang w:val="fr-CA"/>
        </w:rPr>
        <w:tab/>
      </w:r>
      <w:r w:rsidR="00886D1F">
        <w:rPr>
          <w:lang w:val="fr-CA"/>
        </w:rPr>
        <w:t xml:space="preserve">Les </w:t>
      </w:r>
      <w:r w:rsidR="00004BE3">
        <w:rPr>
          <w:lang w:val="fr-CA"/>
        </w:rPr>
        <w:t>vélos,</w:t>
      </w:r>
      <w:r w:rsidR="00886D1F">
        <w:rPr>
          <w:lang w:val="fr-CA"/>
        </w:rPr>
        <w:t xml:space="preserve"> patins </w:t>
      </w:r>
      <w:r w:rsidR="00004BE3">
        <w:rPr>
          <w:lang w:val="fr-CA"/>
        </w:rPr>
        <w:t>à</w:t>
      </w:r>
      <w:r w:rsidR="00886D1F">
        <w:rPr>
          <w:lang w:val="fr-CA"/>
        </w:rPr>
        <w:t xml:space="preserve"> roulettes ou autres formes de locomotion semblables ne sont pas permis dans le </w:t>
      </w:r>
      <w:r w:rsidR="00004BE3">
        <w:rPr>
          <w:lang w:val="fr-CA"/>
        </w:rPr>
        <w:t>Cimetière</w:t>
      </w:r>
      <w:r w:rsidR="00AE4530">
        <w:rPr>
          <w:lang w:val="fr-CA"/>
        </w:rPr>
        <w:t>.</w:t>
      </w:r>
    </w:p>
    <w:p w14:paraId="7366B529" w14:textId="77777777"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5 </w:t>
      </w:r>
      <w:r w:rsidR="009F434C">
        <w:rPr>
          <w:lang w:val="fr-CA"/>
        </w:rPr>
        <w:tab/>
      </w:r>
      <w:r w:rsidR="00886D1F">
        <w:rPr>
          <w:lang w:val="fr-CA"/>
        </w:rPr>
        <w:t xml:space="preserve">Lorsque permis, les </w:t>
      </w:r>
      <w:r w:rsidR="00004BE3">
        <w:rPr>
          <w:lang w:val="fr-CA"/>
        </w:rPr>
        <w:t>véhicules</w:t>
      </w:r>
      <w:r w:rsidR="00886D1F">
        <w:rPr>
          <w:lang w:val="fr-CA"/>
        </w:rPr>
        <w:t xml:space="preserve"> qui </w:t>
      </w:r>
      <w:r w:rsidR="00004BE3">
        <w:rPr>
          <w:lang w:val="fr-CA"/>
        </w:rPr>
        <w:t>pénètrent</w:t>
      </w:r>
      <w:r w:rsidR="00886D1F">
        <w:rPr>
          <w:lang w:val="fr-CA"/>
        </w:rPr>
        <w:t xml:space="preserve"> dans le </w:t>
      </w:r>
      <w:r w:rsidR="00004BE3">
        <w:rPr>
          <w:lang w:val="fr-CA"/>
        </w:rPr>
        <w:t>Cimetière</w:t>
      </w:r>
      <w:r w:rsidR="00886D1F">
        <w:rPr>
          <w:lang w:val="fr-CA"/>
        </w:rPr>
        <w:t xml:space="preserve"> devront rouler au pas d’homme et seulement sur les avenues </w:t>
      </w:r>
      <w:r w:rsidR="00004BE3">
        <w:rPr>
          <w:lang w:val="fr-CA"/>
        </w:rPr>
        <w:t>carrossables</w:t>
      </w:r>
      <w:r w:rsidR="00AE4530">
        <w:rPr>
          <w:lang w:val="fr-CA"/>
        </w:rPr>
        <w:t>.</w:t>
      </w:r>
      <w:r w:rsidR="00886D1F">
        <w:rPr>
          <w:lang w:val="fr-CA"/>
        </w:rPr>
        <w:t xml:space="preserve"> </w:t>
      </w:r>
    </w:p>
    <w:p w14:paraId="4640E86B" w14:textId="77777777"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6 </w:t>
      </w:r>
      <w:r w:rsidR="009F434C">
        <w:rPr>
          <w:lang w:val="fr-CA"/>
        </w:rPr>
        <w:tab/>
      </w:r>
      <w:r w:rsidR="00886D1F">
        <w:rPr>
          <w:lang w:val="fr-CA"/>
        </w:rPr>
        <w:t xml:space="preserve">Un terrain de </w:t>
      </w:r>
      <w:r w:rsidR="00004BE3">
        <w:rPr>
          <w:lang w:val="fr-CA"/>
        </w:rPr>
        <w:t>stationnement</w:t>
      </w:r>
      <w:r w:rsidR="00886D1F">
        <w:rPr>
          <w:lang w:val="fr-CA"/>
        </w:rPr>
        <w:t xml:space="preserve"> est </w:t>
      </w:r>
      <w:r w:rsidR="00004BE3">
        <w:rPr>
          <w:lang w:val="fr-CA"/>
        </w:rPr>
        <w:t>à</w:t>
      </w:r>
      <w:r w:rsidR="00886D1F">
        <w:rPr>
          <w:lang w:val="fr-CA"/>
        </w:rPr>
        <w:t xml:space="preserve"> la disposition des visiteurs </w:t>
      </w:r>
      <w:r w:rsidR="00004BE3">
        <w:rPr>
          <w:lang w:val="fr-CA"/>
        </w:rPr>
        <w:t>à</w:t>
      </w:r>
      <w:r w:rsidR="00886D1F">
        <w:rPr>
          <w:lang w:val="fr-CA"/>
        </w:rPr>
        <w:t xml:space="preserve"> la porte sud</w:t>
      </w:r>
      <w:r w:rsidR="00AE4530">
        <w:rPr>
          <w:lang w:val="fr-CA"/>
        </w:rPr>
        <w:t>.</w:t>
      </w:r>
      <w:r w:rsidR="00886D1F">
        <w:rPr>
          <w:lang w:val="fr-CA"/>
        </w:rPr>
        <w:t xml:space="preserve"> </w:t>
      </w:r>
    </w:p>
    <w:p w14:paraId="43213ABF" w14:textId="77777777" w:rsidR="00886D1F" w:rsidRDefault="003C74E0" w:rsidP="00886D1F">
      <w:pPr>
        <w:tabs>
          <w:tab w:val="left" w:pos="709"/>
          <w:tab w:val="left" w:pos="1418"/>
        </w:tabs>
        <w:ind w:left="1560" w:hanging="1560"/>
        <w:jc w:val="both"/>
        <w:rPr>
          <w:lang w:val="fr-CA"/>
        </w:rPr>
      </w:pPr>
      <w:r>
        <w:rPr>
          <w:lang w:val="fr-CA"/>
        </w:rPr>
        <w:tab/>
      </w:r>
      <w:r w:rsidR="00886D1F">
        <w:rPr>
          <w:lang w:val="fr-CA"/>
        </w:rPr>
        <w:t>1</w:t>
      </w:r>
      <w:r w:rsidR="00450BC7">
        <w:rPr>
          <w:lang w:val="fr-CA"/>
        </w:rPr>
        <w:t>5</w:t>
      </w:r>
      <w:r w:rsidR="00AE4530">
        <w:rPr>
          <w:lang w:val="fr-CA"/>
        </w:rPr>
        <w:t>.</w:t>
      </w:r>
      <w:r w:rsidR="00886D1F">
        <w:rPr>
          <w:lang w:val="fr-CA"/>
        </w:rPr>
        <w:t xml:space="preserve">7 </w:t>
      </w:r>
      <w:r w:rsidR="009F434C">
        <w:rPr>
          <w:lang w:val="fr-CA"/>
        </w:rPr>
        <w:tab/>
      </w:r>
      <w:r w:rsidR="00886D1F">
        <w:rPr>
          <w:lang w:val="fr-CA"/>
        </w:rPr>
        <w:t xml:space="preserve">Les convois </w:t>
      </w:r>
      <w:r w:rsidR="00004BE3">
        <w:rPr>
          <w:lang w:val="fr-CA"/>
        </w:rPr>
        <w:t>funéraires</w:t>
      </w:r>
      <w:r w:rsidR="00886D1F">
        <w:rPr>
          <w:lang w:val="fr-CA"/>
        </w:rPr>
        <w:t xml:space="preserve"> entreront par la porte nord</w:t>
      </w:r>
      <w:r w:rsidR="00672655">
        <w:rPr>
          <w:lang w:val="fr-CA"/>
        </w:rPr>
        <w:t xml:space="preserve"> situé au 1601 Chemin Saint-Louis</w:t>
      </w:r>
      <w:r w:rsidR="00AE4530">
        <w:rPr>
          <w:lang w:val="fr-CA"/>
        </w:rPr>
        <w:t>.</w:t>
      </w:r>
    </w:p>
    <w:p w14:paraId="6CD77E1C" w14:textId="77777777" w:rsidR="00004BE3" w:rsidRDefault="003C74E0" w:rsidP="00886D1F">
      <w:pPr>
        <w:tabs>
          <w:tab w:val="left" w:pos="709"/>
          <w:tab w:val="left" w:pos="1418"/>
        </w:tabs>
        <w:ind w:left="1560" w:hanging="1560"/>
        <w:jc w:val="both"/>
        <w:rPr>
          <w:lang w:val="fr-CA"/>
        </w:rPr>
      </w:pPr>
      <w:r>
        <w:rPr>
          <w:lang w:val="fr-CA"/>
        </w:rPr>
        <w:tab/>
      </w:r>
      <w:r w:rsidR="00004BE3">
        <w:rPr>
          <w:lang w:val="fr-CA"/>
        </w:rPr>
        <w:t>1</w:t>
      </w:r>
      <w:r w:rsidR="00450BC7">
        <w:rPr>
          <w:lang w:val="fr-CA"/>
        </w:rPr>
        <w:t>5</w:t>
      </w:r>
      <w:r w:rsidR="00AE4530">
        <w:rPr>
          <w:lang w:val="fr-CA"/>
        </w:rPr>
        <w:t>.</w:t>
      </w:r>
      <w:r w:rsidR="00004BE3">
        <w:rPr>
          <w:lang w:val="fr-CA"/>
        </w:rPr>
        <w:t xml:space="preserve">8 </w:t>
      </w:r>
      <w:r w:rsidR="009F434C">
        <w:rPr>
          <w:lang w:val="fr-CA"/>
        </w:rPr>
        <w:tab/>
      </w:r>
      <w:r w:rsidR="00004BE3">
        <w:rPr>
          <w:lang w:val="fr-CA"/>
        </w:rPr>
        <w:t>Le Surintendant du cimetière a le droit de faire respecter tous les règlements du Cimetière et peut utiliser tous les moyens à sa disposition pour maintenir l’ordre</w:t>
      </w:r>
      <w:r w:rsidR="00AE4530">
        <w:rPr>
          <w:lang w:val="fr-CA"/>
        </w:rPr>
        <w:t>.</w:t>
      </w:r>
    </w:p>
    <w:p w14:paraId="220DF860" w14:textId="77777777" w:rsidR="00004BE3" w:rsidRDefault="003C74E0" w:rsidP="00886D1F">
      <w:pPr>
        <w:tabs>
          <w:tab w:val="left" w:pos="709"/>
          <w:tab w:val="left" w:pos="1418"/>
        </w:tabs>
        <w:ind w:left="1560" w:hanging="1560"/>
        <w:jc w:val="both"/>
        <w:rPr>
          <w:lang w:val="fr-CA"/>
        </w:rPr>
      </w:pPr>
      <w:r>
        <w:rPr>
          <w:lang w:val="fr-CA"/>
        </w:rPr>
        <w:tab/>
      </w:r>
      <w:r w:rsidR="00004BE3">
        <w:rPr>
          <w:lang w:val="fr-CA"/>
        </w:rPr>
        <w:t>1</w:t>
      </w:r>
      <w:r w:rsidR="00450BC7">
        <w:rPr>
          <w:lang w:val="fr-CA"/>
        </w:rPr>
        <w:t>5</w:t>
      </w:r>
      <w:r w:rsidR="00AE4530">
        <w:rPr>
          <w:lang w:val="fr-CA"/>
        </w:rPr>
        <w:t>.</w:t>
      </w:r>
      <w:r w:rsidR="00004BE3">
        <w:rPr>
          <w:lang w:val="fr-CA"/>
        </w:rPr>
        <w:t xml:space="preserve">9 </w:t>
      </w:r>
      <w:r w:rsidR="009F434C">
        <w:rPr>
          <w:lang w:val="fr-CA"/>
        </w:rPr>
        <w:tab/>
      </w:r>
      <w:r w:rsidR="00004BE3">
        <w:rPr>
          <w:lang w:val="fr-CA"/>
        </w:rPr>
        <w:t>Toutes les affaires du Cimetière doivent être conclues au presbytère Saint-Patrick pendant les heures normales de travail</w:t>
      </w:r>
      <w:r w:rsidR="00AE4530">
        <w:rPr>
          <w:lang w:val="fr-CA"/>
        </w:rPr>
        <w:t>.</w:t>
      </w:r>
    </w:p>
    <w:p w14:paraId="0CFE4CA0" w14:textId="77777777" w:rsidR="00004BE3" w:rsidRDefault="003C74E0" w:rsidP="00886D1F">
      <w:pPr>
        <w:tabs>
          <w:tab w:val="left" w:pos="709"/>
          <w:tab w:val="left" w:pos="1418"/>
        </w:tabs>
        <w:ind w:left="1560" w:hanging="1560"/>
        <w:jc w:val="both"/>
        <w:rPr>
          <w:lang w:val="fr-CA"/>
        </w:rPr>
      </w:pPr>
      <w:r>
        <w:rPr>
          <w:lang w:val="fr-CA"/>
        </w:rPr>
        <w:tab/>
      </w:r>
      <w:r w:rsidR="00004BE3">
        <w:rPr>
          <w:lang w:val="fr-CA"/>
        </w:rPr>
        <w:t>1</w:t>
      </w:r>
      <w:r w:rsidR="00450BC7">
        <w:rPr>
          <w:lang w:val="fr-CA"/>
        </w:rPr>
        <w:t>5</w:t>
      </w:r>
      <w:r w:rsidR="00AE4530">
        <w:rPr>
          <w:lang w:val="fr-CA"/>
        </w:rPr>
        <w:t>.</w:t>
      </w:r>
      <w:r w:rsidR="00004BE3">
        <w:rPr>
          <w:lang w:val="fr-CA"/>
        </w:rPr>
        <w:t xml:space="preserve">10 </w:t>
      </w:r>
      <w:r w:rsidR="009F434C">
        <w:rPr>
          <w:lang w:val="fr-CA"/>
        </w:rPr>
        <w:tab/>
      </w:r>
      <w:r w:rsidR="00004BE3">
        <w:rPr>
          <w:lang w:val="fr-CA"/>
        </w:rPr>
        <w:t>La Direction de la paroisse se réserve le droit d’interdire les inhumations en hiver, du 15 novembre au 15 mai</w:t>
      </w:r>
      <w:r w:rsidR="00AE4530">
        <w:rPr>
          <w:lang w:val="fr-CA"/>
        </w:rPr>
        <w:t>.</w:t>
      </w:r>
    </w:p>
    <w:p w14:paraId="12CE501F" w14:textId="77777777" w:rsidR="00004BE3" w:rsidRDefault="00004BE3" w:rsidP="00886D1F">
      <w:pPr>
        <w:tabs>
          <w:tab w:val="left" w:pos="709"/>
          <w:tab w:val="left" w:pos="1418"/>
        </w:tabs>
        <w:ind w:left="1560" w:hanging="1560"/>
        <w:jc w:val="both"/>
        <w:rPr>
          <w:lang w:val="fr-CA"/>
        </w:rPr>
      </w:pPr>
    </w:p>
    <w:p w14:paraId="0FE47F5E" w14:textId="77777777" w:rsidR="00004BE3" w:rsidRPr="008B22A5" w:rsidRDefault="00004BE3" w:rsidP="00886D1F">
      <w:pPr>
        <w:tabs>
          <w:tab w:val="left" w:pos="709"/>
          <w:tab w:val="left" w:pos="1418"/>
        </w:tabs>
        <w:ind w:left="1560" w:hanging="1560"/>
        <w:jc w:val="both"/>
        <w:rPr>
          <w:b/>
          <w:lang w:val="fr-CA"/>
        </w:rPr>
      </w:pPr>
      <w:r w:rsidRPr="008B22A5">
        <w:rPr>
          <w:b/>
          <w:lang w:val="fr-CA"/>
        </w:rPr>
        <w:t>1</w:t>
      </w:r>
      <w:r w:rsidR="00450BC7">
        <w:rPr>
          <w:b/>
          <w:lang w:val="fr-CA"/>
        </w:rPr>
        <w:t>6</w:t>
      </w:r>
      <w:r w:rsidR="00A34AD0">
        <w:rPr>
          <w:b/>
          <w:lang w:val="fr-CA"/>
        </w:rPr>
        <w:tab/>
      </w:r>
      <w:r w:rsidRPr="008B22A5">
        <w:rPr>
          <w:b/>
          <w:lang w:val="fr-CA"/>
        </w:rPr>
        <w:t xml:space="preserve">Registre du cimetière </w:t>
      </w:r>
    </w:p>
    <w:p w14:paraId="4BF70546" w14:textId="77777777" w:rsidR="00004BE3" w:rsidRDefault="00004BE3" w:rsidP="00886D1F">
      <w:pPr>
        <w:tabs>
          <w:tab w:val="left" w:pos="709"/>
          <w:tab w:val="left" w:pos="1418"/>
        </w:tabs>
        <w:ind w:left="1560" w:hanging="1560"/>
        <w:jc w:val="both"/>
        <w:rPr>
          <w:lang w:val="fr-CA"/>
        </w:rPr>
      </w:pPr>
      <w:r>
        <w:rPr>
          <w:lang w:val="fr-CA"/>
        </w:rPr>
        <w:t>La paroisse tient un registre du cimetière contenant, pour chacun des lots, une page ou sont inscrits :</w:t>
      </w:r>
    </w:p>
    <w:p w14:paraId="5E923D3F"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 xml:space="preserve">Le numéro du lot </w:t>
      </w:r>
    </w:p>
    <w:p w14:paraId="2B448C87"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La date du contrat d’entretien</w:t>
      </w:r>
    </w:p>
    <w:p w14:paraId="7FCFED6F"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Le nom et l’adresse du concessionnaire</w:t>
      </w:r>
    </w:p>
    <w:p w14:paraId="66D4A5B8"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Le nom et l’adresse de la personne à qui le concessionnaire l’a transféré (si applicable)</w:t>
      </w:r>
    </w:p>
    <w:p w14:paraId="06E6815A"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Les détails du paiement</w:t>
      </w:r>
    </w:p>
    <w:p w14:paraId="53FD16B0" w14:textId="77777777" w:rsidR="00004BE3" w:rsidRPr="00EA2BB9" w:rsidRDefault="00004BE3" w:rsidP="00EA2BB9">
      <w:pPr>
        <w:pStyle w:val="ListParagraph"/>
        <w:numPr>
          <w:ilvl w:val="0"/>
          <w:numId w:val="4"/>
        </w:numPr>
        <w:tabs>
          <w:tab w:val="left" w:pos="709"/>
          <w:tab w:val="left" w:pos="1418"/>
        </w:tabs>
        <w:jc w:val="both"/>
        <w:rPr>
          <w:lang w:val="fr-CA"/>
        </w:rPr>
      </w:pPr>
      <w:r w:rsidRPr="00EA2BB9">
        <w:rPr>
          <w:lang w:val="fr-CA"/>
        </w:rPr>
        <w:t>Le nom et la date des personnes inhumées dans le lot</w:t>
      </w:r>
      <w:r w:rsidR="00AE4530">
        <w:rPr>
          <w:lang w:val="fr-CA"/>
        </w:rPr>
        <w:t>.</w:t>
      </w:r>
    </w:p>
    <w:p w14:paraId="2F5C323C" w14:textId="77777777" w:rsidR="00004BE3" w:rsidRPr="008B22A5" w:rsidRDefault="00004BE3" w:rsidP="00886D1F">
      <w:pPr>
        <w:tabs>
          <w:tab w:val="left" w:pos="709"/>
          <w:tab w:val="left" w:pos="1418"/>
        </w:tabs>
        <w:jc w:val="both"/>
        <w:rPr>
          <w:b/>
          <w:lang w:val="fr-CA"/>
        </w:rPr>
      </w:pPr>
    </w:p>
    <w:p w14:paraId="7EFFE888" w14:textId="77777777" w:rsidR="00004BE3" w:rsidRPr="008B22A5" w:rsidRDefault="00004BE3" w:rsidP="00886D1F">
      <w:pPr>
        <w:tabs>
          <w:tab w:val="left" w:pos="709"/>
          <w:tab w:val="left" w:pos="1418"/>
        </w:tabs>
        <w:jc w:val="both"/>
        <w:rPr>
          <w:b/>
          <w:lang w:val="fr-CA"/>
        </w:rPr>
      </w:pPr>
      <w:r w:rsidRPr="008B22A5">
        <w:rPr>
          <w:b/>
          <w:lang w:val="fr-CA"/>
        </w:rPr>
        <w:t>1</w:t>
      </w:r>
      <w:r w:rsidR="00450BC7">
        <w:rPr>
          <w:b/>
          <w:lang w:val="fr-CA"/>
        </w:rPr>
        <w:t>7</w:t>
      </w:r>
      <w:r w:rsidR="00AE4530">
        <w:rPr>
          <w:b/>
          <w:lang w:val="fr-CA"/>
        </w:rPr>
        <w:t>.</w:t>
      </w:r>
      <w:r w:rsidRPr="008B22A5">
        <w:rPr>
          <w:b/>
          <w:lang w:val="fr-CA"/>
        </w:rPr>
        <w:t xml:space="preserve"> </w:t>
      </w:r>
      <w:r w:rsidR="00A34AD0">
        <w:rPr>
          <w:b/>
          <w:lang w:val="fr-CA"/>
        </w:rPr>
        <w:tab/>
      </w:r>
      <w:r w:rsidRPr="008B22A5">
        <w:rPr>
          <w:b/>
          <w:lang w:val="fr-CA"/>
        </w:rPr>
        <w:t xml:space="preserve">Modifications au règlement </w:t>
      </w:r>
    </w:p>
    <w:p w14:paraId="3A88A736" w14:textId="77777777" w:rsidR="00004BE3" w:rsidRPr="00255E22" w:rsidRDefault="00004BE3" w:rsidP="00886D1F">
      <w:pPr>
        <w:tabs>
          <w:tab w:val="left" w:pos="709"/>
          <w:tab w:val="left" w:pos="1418"/>
        </w:tabs>
        <w:jc w:val="both"/>
        <w:rPr>
          <w:lang w:val="fr-CA"/>
        </w:rPr>
      </w:pPr>
      <w:r>
        <w:rPr>
          <w:lang w:val="fr-CA"/>
        </w:rPr>
        <w:t>1</w:t>
      </w:r>
      <w:r w:rsidR="00450BC7">
        <w:rPr>
          <w:lang w:val="fr-CA"/>
        </w:rPr>
        <w:t>7</w:t>
      </w:r>
      <w:r w:rsidR="00AE4530">
        <w:rPr>
          <w:lang w:val="fr-CA"/>
        </w:rPr>
        <w:t>.</w:t>
      </w:r>
      <w:r>
        <w:rPr>
          <w:lang w:val="fr-CA"/>
        </w:rPr>
        <w:t xml:space="preserve">1 </w:t>
      </w:r>
      <w:r w:rsidR="009F434C">
        <w:rPr>
          <w:lang w:val="fr-CA"/>
        </w:rPr>
        <w:tab/>
      </w:r>
      <w:r>
        <w:rPr>
          <w:lang w:val="fr-CA"/>
        </w:rPr>
        <w:t xml:space="preserve">Sous réserve des droits acquis,  les administrateurs de la </w:t>
      </w:r>
      <w:r w:rsidRPr="00004BE3">
        <w:rPr>
          <w:i/>
          <w:lang w:val="fr-CA"/>
        </w:rPr>
        <w:t xml:space="preserve">Congrégation of the </w:t>
      </w:r>
      <w:proofErr w:type="spellStart"/>
      <w:r w:rsidRPr="00004BE3">
        <w:rPr>
          <w:i/>
          <w:lang w:val="fr-CA"/>
        </w:rPr>
        <w:t>Catholics</w:t>
      </w:r>
      <w:proofErr w:type="spellEnd"/>
      <w:r w:rsidRPr="00004BE3">
        <w:rPr>
          <w:i/>
          <w:lang w:val="fr-CA"/>
        </w:rPr>
        <w:t xml:space="preserve"> of Québec </w:t>
      </w:r>
      <w:proofErr w:type="spellStart"/>
      <w:r w:rsidRPr="00004BE3">
        <w:rPr>
          <w:i/>
          <w:lang w:val="fr-CA"/>
        </w:rPr>
        <w:t>Speaking</w:t>
      </w:r>
      <w:proofErr w:type="spellEnd"/>
      <w:r w:rsidRPr="00004BE3">
        <w:rPr>
          <w:i/>
          <w:lang w:val="fr-CA"/>
        </w:rPr>
        <w:t xml:space="preserve"> the English </w:t>
      </w:r>
      <w:proofErr w:type="spellStart"/>
      <w:r w:rsidRPr="00004BE3">
        <w:rPr>
          <w:i/>
          <w:lang w:val="fr-CA"/>
        </w:rPr>
        <w:t>Language</w:t>
      </w:r>
      <w:proofErr w:type="spellEnd"/>
      <w:r>
        <w:rPr>
          <w:lang w:val="fr-CA"/>
        </w:rPr>
        <w:t xml:space="preserve"> se réservent le droit de modifier, abroger et remplacer en tout temps le présent règlement, lorsqu’ils jugent ces changements nécessaires pour le bien du Cimetière Saint-Patrick ou des paroissiens</w:t>
      </w:r>
      <w:r w:rsidR="00AE4530">
        <w:rPr>
          <w:lang w:val="fr-CA"/>
        </w:rPr>
        <w:t>.</w:t>
      </w:r>
      <w:r>
        <w:rPr>
          <w:lang w:val="fr-CA"/>
        </w:rPr>
        <w:t xml:space="preserve"> </w:t>
      </w:r>
    </w:p>
    <w:sectPr w:rsidR="00004BE3" w:rsidRPr="00255E22" w:rsidSect="003E116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F5F3" w14:textId="77777777" w:rsidR="00EC25DC" w:rsidRDefault="00EC25DC" w:rsidP="002B0B10">
      <w:pPr>
        <w:spacing w:line="240" w:lineRule="auto"/>
      </w:pPr>
      <w:r>
        <w:separator/>
      </w:r>
    </w:p>
  </w:endnote>
  <w:endnote w:type="continuationSeparator" w:id="0">
    <w:p w14:paraId="603CF8D9" w14:textId="77777777" w:rsidR="00EC25DC" w:rsidRDefault="00EC25DC" w:rsidP="002B0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574" w14:textId="77777777" w:rsidR="004C46F0" w:rsidRDefault="004C46F0">
    <w:pPr>
      <w:pStyle w:val="Footer"/>
    </w:pPr>
    <w:r>
      <w:t>Office support/cemetery/September 18, booklet #8 Rules &amp; regulations</w:t>
    </w:r>
  </w:p>
  <w:p w14:paraId="4D966328" w14:textId="77777777" w:rsidR="004C46F0" w:rsidRDefault="004C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CB8C" w14:textId="77777777" w:rsidR="00EC25DC" w:rsidRDefault="00EC25DC" w:rsidP="002B0B10">
      <w:pPr>
        <w:spacing w:line="240" w:lineRule="auto"/>
      </w:pPr>
      <w:r>
        <w:separator/>
      </w:r>
    </w:p>
  </w:footnote>
  <w:footnote w:type="continuationSeparator" w:id="0">
    <w:p w14:paraId="42025D6F" w14:textId="77777777" w:rsidR="00EC25DC" w:rsidRDefault="00EC25DC" w:rsidP="002B0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5C42" w14:textId="77777777" w:rsidR="004C46F0" w:rsidRPr="00667575" w:rsidRDefault="00FC70A1" w:rsidP="002B0B10">
    <w:pPr>
      <w:pStyle w:val="ListParagraph"/>
      <w:ind w:left="0"/>
      <w:rPr>
        <w:lang w:val="fr-CA"/>
      </w:rPr>
    </w:pPr>
    <w:r>
      <w:rPr>
        <w:lang w:val="fr-CA"/>
      </w:rPr>
      <w:fldChar w:fldCharType="begin"/>
    </w:r>
    <w:r w:rsidR="004C46F0">
      <w:rPr>
        <w:lang w:val="fr-CA"/>
      </w:rPr>
      <w:instrText xml:space="preserve"> TIME \@ "yyyy-MM-dd" </w:instrText>
    </w:r>
    <w:r>
      <w:rPr>
        <w:lang w:val="fr-CA"/>
      </w:rPr>
      <w:fldChar w:fldCharType="separate"/>
    </w:r>
    <w:r w:rsidR="007874FC">
      <w:rPr>
        <w:noProof/>
        <w:lang w:val="fr-CA"/>
      </w:rPr>
      <w:t>2026-02-20</w:t>
    </w:r>
    <w:r>
      <w:rPr>
        <w:lang w:val="fr-CA"/>
      </w:rPr>
      <w:fldChar w:fldCharType="end"/>
    </w:r>
  </w:p>
  <w:p w14:paraId="7C4106AC" w14:textId="77777777" w:rsidR="004C46F0" w:rsidRDefault="004C46F0">
    <w:pPr>
      <w:pStyle w:val="Header"/>
    </w:pPr>
  </w:p>
  <w:p w14:paraId="65A9E540" w14:textId="77777777" w:rsidR="004C46F0" w:rsidRDefault="004C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F93"/>
    <w:multiLevelType w:val="hybridMultilevel"/>
    <w:tmpl w:val="CD8870C6"/>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 w15:restartNumberingAfterBreak="0">
    <w:nsid w:val="0EF04563"/>
    <w:multiLevelType w:val="multilevel"/>
    <w:tmpl w:val="7A081460"/>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66AE00FC"/>
    <w:multiLevelType w:val="hybridMultilevel"/>
    <w:tmpl w:val="94D650D6"/>
    <w:lvl w:ilvl="0" w:tplc="CBBEB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E55755"/>
    <w:multiLevelType w:val="hybridMultilevel"/>
    <w:tmpl w:val="FD262E54"/>
    <w:lvl w:ilvl="0" w:tplc="1BEEE3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7CEE7D9C"/>
    <w:multiLevelType w:val="hybridMultilevel"/>
    <w:tmpl w:val="78E460C6"/>
    <w:lvl w:ilvl="0" w:tplc="5AEC9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9929768">
    <w:abstractNumId w:val="1"/>
  </w:num>
  <w:num w:numId="2" w16cid:durableId="771823765">
    <w:abstractNumId w:val="2"/>
  </w:num>
  <w:num w:numId="3" w16cid:durableId="1581138691">
    <w:abstractNumId w:val="4"/>
  </w:num>
  <w:num w:numId="4" w16cid:durableId="1177310764">
    <w:abstractNumId w:val="0"/>
  </w:num>
  <w:num w:numId="5" w16cid:durableId="1310523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F8F"/>
    <w:rsid w:val="00000BA6"/>
    <w:rsid w:val="00004BE3"/>
    <w:rsid w:val="0001328E"/>
    <w:rsid w:val="00017251"/>
    <w:rsid w:val="00026A30"/>
    <w:rsid w:val="00031658"/>
    <w:rsid w:val="00036224"/>
    <w:rsid w:val="000363CD"/>
    <w:rsid w:val="0003736D"/>
    <w:rsid w:val="000541A4"/>
    <w:rsid w:val="00067D1D"/>
    <w:rsid w:val="00074226"/>
    <w:rsid w:val="000756A1"/>
    <w:rsid w:val="0007643A"/>
    <w:rsid w:val="0008022A"/>
    <w:rsid w:val="00083726"/>
    <w:rsid w:val="00086A85"/>
    <w:rsid w:val="000B1015"/>
    <w:rsid w:val="000B3922"/>
    <w:rsid w:val="000C589B"/>
    <w:rsid w:val="000D06B5"/>
    <w:rsid w:val="000D4DB3"/>
    <w:rsid w:val="000E1E8F"/>
    <w:rsid w:val="000E40F7"/>
    <w:rsid w:val="000E6DFF"/>
    <w:rsid w:val="00102F73"/>
    <w:rsid w:val="00104AA8"/>
    <w:rsid w:val="00107613"/>
    <w:rsid w:val="00120C51"/>
    <w:rsid w:val="0013063E"/>
    <w:rsid w:val="001371A8"/>
    <w:rsid w:val="00154DCF"/>
    <w:rsid w:val="00174653"/>
    <w:rsid w:val="00183E41"/>
    <w:rsid w:val="00186E4E"/>
    <w:rsid w:val="001A1178"/>
    <w:rsid w:val="001A3A1E"/>
    <w:rsid w:val="001A5F89"/>
    <w:rsid w:val="001C322E"/>
    <w:rsid w:val="001E4367"/>
    <w:rsid w:val="001E5A9B"/>
    <w:rsid w:val="002145E9"/>
    <w:rsid w:val="00214A13"/>
    <w:rsid w:val="00224912"/>
    <w:rsid w:val="00225CA0"/>
    <w:rsid w:val="00226041"/>
    <w:rsid w:val="002379D5"/>
    <w:rsid w:val="0024269B"/>
    <w:rsid w:val="00243243"/>
    <w:rsid w:val="00246089"/>
    <w:rsid w:val="0024759B"/>
    <w:rsid w:val="00255E22"/>
    <w:rsid w:val="002657D6"/>
    <w:rsid w:val="00270D88"/>
    <w:rsid w:val="002A1E70"/>
    <w:rsid w:val="002A5B7E"/>
    <w:rsid w:val="002B0B10"/>
    <w:rsid w:val="002B238C"/>
    <w:rsid w:val="002B5909"/>
    <w:rsid w:val="002D660A"/>
    <w:rsid w:val="002E0F65"/>
    <w:rsid w:val="002E2889"/>
    <w:rsid w:val="002E4304"/>
    <w:rsid w:val="002E6236"/>
    <w:rsid w:val="002F08AE"/>
    <w:rsid w:val="002F6BD1"/>
    <w:rsid w:val="00303BE9"/>
    <w:rsid w:val="00310501"/>
    <w:rsid w:val="00310A4A"/>
    <w:rsid w:val="00324145"/>
    <w:rsid w:val="00340F6B"/>
    <w:rsid w:val="00394841"/>
    <w:rsid w:val="003A0DD5"/>
    <w:rsid w:val="003A6649"/>
    <w:rsid w:val="003B7D1E"/>
    <w:rsid w:val="003C74E0"/>
    <w:rsid w:val="003D6021"/>
    <w:rsid w:val="003D64C8"/>
    <w:rsid w:val="003E0A51"/>
    <w:rsid w:val="003E1163"/>
    <w:rsid w:val="003E62C5"/>
    <w:rsid w:val="00400254"/>
    <w:rsid w:val="00401E7C"/>
    <w:rsid w:val="00402235"/>
    <w:rsid w:val="0041226A"/>
    <w:rsid w:val="0041232E"/>
    <w:rsid w:val="0041767D"/>
    <w:rsid w:val="0043092D"/>
    <w:rsid w:val="00436C1A"/>
    <w:rsid w:val="00444E72"/>
    <w:rsid w:val="00450BC7"/>
    <w:rsid w:val="00456CCB"/>
    <w:rsid w:val="00496F79"/>
    <w:rsid w:val="004A001F"/>
    <w:rsid w:val="004A5128"/>
    <w:rsid w:val="004A6205"/>
    <w:rsid w:val="004C301D"/>
    <w:rsid w:val="004C46F0"/>
    <w:rsid w:val="004C56BB"/>
    <w:rsid w:val="004E4FD0"/>
    <w:rsid w:val="004F7926"/>
    <w:rsid w:val="004F7A5D"/>
    <w:rsid w:val="005174B2"/>
    <w:rsid w:val="0052277B"/>
    <w:rsid w:val="005340A5"/>
    <w:rsid w:val="005370EE"/>
    <w:rsid w:val="00546B47"/>
    <w:rsid w:val="00552169"/>
    <w:rsid w:val="00564A44"/>
    <w:rsid w:val="00565C04"/>
    <w:rsid w:val="005902C2"/>
    <w:rsid w:val="005A4479"/>
    <w:rsid w:val="005D3D6E"/>
    <w:rsid w:val="005D75F5"/>
    <w:rsid w:val="005E48A8"/>
    <w:rsid w:val="005E75C1"/>
    <w:rsid w:val="005E7DCA"/>
    <w:rsid w:val="0060015E"/>
    <w:rsid w:val="00600BAC"/>
    <w:rsid w:val="00603B97"/>
    <w:rsid w:val="006154C5"/>
    <w:rsid w:val="00616960"/>
    <w:rsid w:val="0062743F"/>
    <w:rsid w:val="006521EB"/>
    <w:rsid w:val="0065455E"/>
    <w:rsid w:val="00667575"/>
    <w:rsid w:val="00672655"/>
    <w:rsid w:val="006851EB"/>
    <w:rsid w:val="006A7402"/>
    <w:rsid w:val="006E21FC"/>
    <w:rsid w:val="006E39BC"/>
    <w:rsid w:val="006E4BA8"/>
    <w:rsid w:val="006F01DB"/>
    <w:rsid w:val="006F22F2"/>
    <w:rsid w:val="006F357A"/>
    <w:rsid w:val="006F7EEA"/>
    <w:rsid w:val="00706575"/>
    <w:rsid w:val="007116F7"/>
    <w:rsid w:val="007212CF"/>
    <w:rsid w:val="007214BD"/>
    <w:rsid w:val="0072454A"/>
    <w:rsid w:val="00726543"/>
    <w:rsid w:val="0072679D"/>
    <w:rsid w:val="00727FF7"/>
    <w:rsid w:val="0073035E"/>
    <w:rsid w:val="0073497F"/>
    <w:rsid w:val="007349D9"/>
    <w:rsid w:val="0073626A"/>
    <w:rsid w:val="00746DCC"/>
    <w:rsid w:val="00761821"/>
    <w:rsid w:val="007771CA"/>
    <w:rsid w:val="00784F8F"/>
    <w:rsid w:val="007874FC"/>
    <w:rsid w:val="007A07F7"/>
    <w:rsid w:val="007A5C31"/>
    <w:rsid w:val="007A6CCD"/>
    <w:rsid w:val="007B27B7"/>
    <w:rsid w:val="007D7779"/>
    <w:rsid w:val="007E2616"/>
    <w:rsid w:val="007E3D97"/>
    <w:rsid w:val="007E6EAC"/>
    <w:rsid w:val="007E782F"/>
    <w:rsid w:val="007F01C6"/>
    <w:rsid w:val="00817765"/>
    <w:rsid w:val="0082196D"/>
    <w:rsid w:val="00822414"/>
    <w:rsid w:val="00824862"/>
    <w:rsid w:val="00824FD3"/>
    <w:rsid w:val="00835C48"/>
    <w:rsid w:val="00845477"/>
    <w:rsid w:val="00853222"/>
    <w:rsid w:val="00862198"/>
    <w:rsid w:val="00876D89"/>
    <w:rsid w:val="00886D1F"/>
    <w:rsid w:val="00887F4D"/>
    <w:rsid w:val="00895FC3"/>
    <w:rsid w:val="008975EF"/>
    <w:rsid w:val="008A71C3"/>
    <w:rsid w:val="008B22A5"/>
    <w:rsid w:val="008B588D"/>
    <w:rsid w:val="008C05B8"/>
    <w:rsid w:val="008C1161"/>
    <w:rsid w:val="008C3937"/>
    <w:rsid w:val="008C4459"/>
    <w:rsid w:val="008E105D"/>
    <w:rsid w:val="008F3080"/>
    <w:rsid w:val="008F3557"/>
    <w:rsid w:val="0090437E"/>
    <w:rsid w:val="00914E14"/>
    <w:rsid w:val="00921480"/>
    <w:rsid w:val="009226A7"/>
    <w:rsid w:val="009567A9"/>
    <w:rsid w:val="00960218"/>
    <w:rsid w:val="00960785"/>
    <w:rsid w:val="00960C24"/>
    <w:rsid w:val="00970780"/>
    <w:rsid w:val="00971E1B"/>
    <w:rsid w:val="009811E1"/>
    <w:rsid w:val="009A7DAA"/>
    <w:rsid w:val="009B7810"/>
    <w:rsid w:val="009C19E3"/>
    <w:rsid w:val="009C2264"/>
    <w:rsid w:val="009C57D6"/>
    <w:rsid w:val="009E2660"/>
    <w:rsid w:val="009E657F"/>
    <w:rsid w:val="009F01D7"/>
    <w:rsid w:val="009F1CF4"/>
    <w:rsid w:val="009F434C"/>
    <w:rsid w:val="009F4594"/>
    <w:rsid w:val="00A01525"/>
    <w:rsid w:val="00A0421A"/>
    <w:rsid w:val="00A108F1"/>
    <w:rsid w:val="00A12296"/>
    <w:rsid w:val="00A144F0"/>
    <w:rsid w:val="00A22D2F"/>
    <w:rsid w:val="00A25FEC"/>
    <w:rsid w:val="00A34AD0"/>
    <w:rsid w:val="00A35A7D"/>
    <w:rsid w:val="00A401A2"/>
    <w:rsid w:val="00A43EF1"/>
    <w:rsid w:val="00A44B07"/>
    <w:rsid w:val="00A4635F"/>
    <w:rsid w:val="00A61A83"/>
    <w:rsid w:val="00A61D6B"/>
    <w:rsid w:val="00A67E19"/>
    <w:rsid w:val="00A717F0"/>
    <w:rsid w:val="00A7521B"/>
    <w:rsid w:val="00A75F86"/>
    <w:rsid w:val="00A76F41"/>
    <w:rsid w:val="00A84383"/>
    <w:rsid w:val="00A86101"/>
    <w:rsid w:val="00A944A2"/>
    <w:rsid w:val="00A94ED8"/>
    <w:rsid w:val="00A97BB4"/>
    <w:rsid w:val="00AA1FBB"/>
    <w:rsid w:val="00AA7724"/>
    <w:rsid w:val="00AB0A3A"/>
    <w:rsid w:val="00AB0E60"/>
    <w:rsid w:val="00AC2B60"/>
    <w:rsid w:val="00AC6906"/>
    <w:rsid w:val="00AC6912"/>
    <w:rsid w:val="00AD4F34"/>
    <w:rsid w:val="00AD52B6"/>
    <w:rsid w:val="00AD5874"/>
    <w:rsid w:val="00AD5BD2"/>
    <w:rsid w:val="00AE2221"/>
    <w:rsid w:val="00AE2A88"/>
    <w:rsid w:val="00AE4530"/>
    <w:rsid w:val="00AF2E94"/>
    <w:rsid w:val="00AF5CDB"/>
    <w:rsid w:val="00B01474"/>
    <w:rsid w:val="00B0392B"/>
    <w:rsid w:val="00B06B15"/>
    <w:rsid w:val="00B107C3"/>
    <w:rsid w:val="00B111E4"/>
    <w:rsid w:val="00B127E8"/>
    <w:rsid w:val="00B22A0F"/>
    <w:rsid w:val="00B22C28"/>
    <w:rsid w:val="00B237AF"/>
    <w:rsid w:val="00B2771A"/>
    <w:rsid w:val="00B278CB"/>
    <w:rsid w:val="00B3185A"/>
    <w:rsid w:val="00B318FF"/>
    <w:rsid w:val="00B332C0"/>
    <w:rsid w:val="00B502D7"/>
    <w:rsid w:val="00B67479"/>
    <w:rsid w:val="00B700C2"/>
    <w:rsid w:val="00B71798"/>
    <w:rsid w:val="00B75A58"/>
    <w:rsid w:val="00B7799D"/>
    <w:rsid w:val="00B8081B"/>
    <w:rsid w:val="00B8472B"/>
    <w:rsid w:val="00B85A80"/>
    <w:rsid w:val="00B95BAC"/>
    <w:rsid w:val="00BA2AC8"/>
    <w:rsid w:val="00BB0324"/>
    <w:rsid w:val="00BB1893"/>
    <w:rsid w:val="00BC02E2"/>
    <w:rsid w:val="00BC280B"/>
    <w:rsid w:val="00BC2DC9"/>
    <w:rsid w:val="00BC43F6"/>
    <w:rsid w:val="00BC6CE5"/>
    <w:rsid w:val="00BD0B92"/>
    <w:rsid w:val="00BD61A8"/>
    <w:rsid w:val="00BF053E"/>
    <w:rsid w:val="00BF0D1F"/>
    <w:rsid w:val="00BF418E"/>
    <w:rsid w:val="00BF7BE0"/>
    <w:rsid w:val="00C00717"/>
    <w:rsid w:val="00C02285"/>
    <w:rsid w:val="00C23755"/>
    <w:rsid w:val="00C25AF7"/>
    <w:rsid w:val="00C34190"/>
    <w:rsid w:val="00C466DA"/>
    <w:rsid w:val="00C54C41"/>
    <w:rsid w:val="00C6681D"/>
    <w:rsid w:val="00C67D2D"/>
    <w:rsid w:val="00C71F52"/>
    <w:rsid w:val="00C73F45"/>
    <w:rsid w:val="00C82A75"/>
    <w:rsid w:val="00C96F2D"/>
    <w:rsid w:val="00C971D1"/>
    <w:rsid w:val="00C97D95"/>
    <w:rsid w:val="00CB1396"/>
    <w:rsid w:val="00CB64AF"/>
    <w:rsid w:val="00CD094D"/>
    <w:rsid w:val="00CD5071"/>
    <w:rsid w:val="00CD57E5"/>
    <w:rsid w:val="00CD6FF0"/>
    <w:rsid w:val="00CE4E0F"/>
    <w:rsid w:val="00CE6093"/>
    <w:rsid w:val="00D00467"/>
    <w:rsid w:val="00D00B37"/>
    <w:rsid w:val="00D265CD"/>
    <w:rsid w:val="00D405EC"/>
    <w:rsid w:val="00D474DA"/>
    <w:rsid w:val="00D50484"/>
    <w:rsid w:val="00D55F4F"/>
    <w:rsid w:val="00D56CD4"/>
    <w:rsid w:val="00D61EDF"/>
    <w:rsid w:val="00D753C4"/>
    <w:rsid w:val="00D774DB"/>
    <w:rsid w:val="00D85148"/>
    <w:rsid w:val="00D858E1"/>
    <w:rsid w:val="00D86D77"/>
    <w:rsid w:val="00D900F2"/>
    <w:rsid w:val="00DA028D"/>
    <w:rsid w:val="00DA3B19"/>
    <w:rsid w:val="00DC36C1"/>
    <w:rsid w:val="00DC5369"/>
    <w:rsid w:val="00DD25C2"/>
    <w:rsid w:val="00DF3A25"/>
    <w:rsid w:val="00DF7157"/>
    <w:rsid w:val="00E00042"/>
    <w:rsid w:val="00E1458C"/>
    <w:rsid w:val="00E17DBB"/>
    <w:rsid w:val="00E2081E"/>
    <w:rsid w:val="00E279D2"/>
    <w:rsid w:val="00E468CA"/>
    <w:rsid w:val="00E5234F"/>
    <w:rsid w:val="00E545C2"/>
    <w:rsid w:val="00E60D2D"/>
    <w:rsid w:val="00E708E1"/>
    <w:rsid w:val="00E71C5A"/>
    <w:rsid w:val="00E82350"/>
    <w:rsid w:val="00E83AF9"/>
    <w:rsid w:val="00E963C3"/>
    <w:rsid w:val="00EA2BB9"/>
    <w:rsid w:val="00EB50BE"/>
    <w:rsid w:val="00EC25DC"/>
    <w:rsid w:val="00ED30B1"/>
    <w:rsid w:val="00ED5CBB"/>
    <w:rsid w:val="00EE2870"/>
    <w:rsid w:val="00F01D0A"/>
    <w:rsid w:val="00F04A58"/>
    <w:rsid w:val="00F07CDB"/>
    <w:rsid w:val="00F210CF"/>
    <w:rsid w:val="00F227C6"/>
    <w:rsid w:val="00F27668"/>
    <w:rsid w:val="00F33642"/>
    <w:rsid w:val="00F37CD4"/>
    <w:rsid w:val="00F42841"/>
    <w:rsid w:val="00F54713"/>
    <w:rsid w:val="00F6221F"/>
    <w:rsid w:val="00F73206"/>
    <w:rsid w:val="00F86862"/>
    <w:rsid w:val="00F913CB"/>
    <w:rsid w:val="00F92A46"/>
    <w:rsid w:val="00F967AD"/>
    <w:rsid w:val="00FA0FC1"/>
    <w:rsid w:val="00FA1F24"/>
    <w:rsid w:val="00FB037C"/>
    <w:rsid w:val="00FB2AF7"/>
    <w:rsid w:val="00FC64F9"/>
    <w:rsid w:val="00FC677B"/>
    <w:rsid w:val="00FC70A1"/>
    <w:rsid w:val="00FD2321"/>
    <w:rsid w:val="00FD3146"/>
    <w:rsid w:val="00FE21CF"/>
    <w:rsid w:val="00FE4BE4"/>
    <w:rsid w:val="00FE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29D7"/>
  <w15:docId w15:val="{FD7AA9ED-7941-4387-AC05-3147947B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F7"/>
    <w:pPr>
      <w:ind w:left="720"/>
      <w:contextualSpacing/>
    </w:pPr>
  </w:style>
  <w:style w:type="paragraph" w:styleId="Header">
    <w:name w:val="header"/>
    <w:basedOn w:val="Normal"/>
    <w:link w:val="HeaderChar"/>
    <w:uiPriority w:val="99"/>
    <w:unhideWhenUsed/>
    <w:rsid w:val="002B0B10"/>
    <w:pPr>
      <w:tabs>
        <w:tab w:val="center" w:pos="4680"/>
        <w:tab w:val="right" w:pos="9360"/>
      </w:tabs>
      <w:spacing w:line="240" w:lineRule="auto"/>
    </w:pPr>
  </w:style>
  <w:style w:type="character" w:customStyle="1" w:styleId="HeaderChar">
    <w:name w:val="Header Char"/>
    <w:basedOn w:val="DefaultParagraphFont"/>
    <w:link w:val="Header"/>
    <w:uiPriority w:val="99"/>
    <w:rsid w:val="002B0B10"/>
  </w:style>
  <w:style w:type="paragraph" w:styleId="Footer">
    <w:name w:val="footer"/>
    <w:basedOn w:val="Normal"/>
    <w:link w:val="FooterChar"/>
    <w:uiPriority w:val="99"/>
    <w:unhideWhenUsed/>
    <w:rsid w:val="002B0B10"/>
    <w:pPr>
      <w:tabs>
        <w:tab w:val="center" w:pos="4680"/>
        <w:tab w:val="right" w:pos="9360"/>
      </w:tabs>
      <w:spacing w:line="240" w:lineRule="auto"/>
    </w:pPr>
  </w:style>
  <w:style w:type="character" w:customStyle="1" w:styleId="FooterChar">
    <w:name w:val="Footer Char"/>
    <w:basedOn w:val="DefaultParagraphFont"/>
    <w:link w:val="Footer"/>
    <w:uiPriority w:val="99"/>
    <w:rsid w:val="002B0B10"/>
  </w:style>
  <w:style w:type="paragraph" w:styleId="BalloonText">
    <w:name w:val="Balloon Text"/>
    <w:basedOn w:val="Normal"/>
    <w:link w:val="BalloonTextChar"/>
    <w:uiPriority w:val="99"/>
    <w:semiHidden/>
    <w:unhideWhenUsed/>
    <w:rsid w:val="002B0B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B10"/>
    <w:rPr>
      <w:rFonts w:ascii="Tahoma" w:hAnsi="Tahoma" w:cs="Tahoma"/>
      <w:sz w:val="16"/>
      <w:szCs w:val="16"/>
    </w:rPr>
  </w:style>
  <w:style w:type="paragraph" w:styleId="HTMLPreformatted">
    <w:name w:val="HTML Preformatted"/>
    <w:basedOn w:val="Normal"/>
    <w:link w:val="HTMLPreformattedChar"/>
    <w:uiPriority w:val="99"/>
    <w:unhideWhenUsed/>
    <w:rsid w:val="001E436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E436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38405">
      <w:bodyDiv w:val="1"/>
      <w:marLeft w:val="0"/>
      <w:marRight w:val="0"/>
      <w:marTop w:val="0"/>
      <w:marBottom w:val="0"/>
      <w:divBdr>
        <w:top w:val="none" w:sz="0" w:space="0" w:color="auto"/>
        <w:left w:val="none" w:sz="0" w:space="0" w:color="auto"/>
        <w:bottom w:val="none" w:sz="0" w:space="0" w:color="auto"/>
        <w:right w:val="none" w:sz="0" w:space="0" w:color="auto"/>
      </w:divBdr>
    </w:div>
    <w:div w:id="1657415455">
      <w:bodyDiv w:val="1"/>
      <w:marLeft w:val="0"/>
      <w:marRight w:val="0"/>
      <w:marTop w:val="0"/>
      <w:marBottom w:val="0"/>
      <w:divBdr>
        <w:top w:val="none" w:sz="0" w:space="0" w:color="auto"/>
        <w:left w:val="none" w:sz="0" w:space="0" w:color="auto"/>
        <w:bottom w:val="none" w:sz="0" w:space="0" w:color="auto"/>
        <w:right w:val="none" w:sz="0" w:space="0" w:color="auto"/>
      </w:divBdr>
    </w:div>
    <w:div w:id="1698236265">
      <w:bodyDiv w:val="1"/>
      <w:marLeft w:val="0"/>
      <w:marRight w:val="0"/>
      <w:marTop w:val="0"/>
      <w:marBottom w:val="0"/>
      <w:divBdr>
        <w:top w:val="none" w:sz="0" w:space="0" w:color="auto"/>
        <w:left w:val="none" w:sz="0" w:space="0" w:color="auto"/>
        <w:bottom w:val="none" w:sz="0" w:space="0" w:color="auto"/>
        <w:right w:val="none" w:sz="0" w:space="0" w:color="auto"/>
      </w:divBdr>
    </w:div>
    <w:div w:id="1706325519">
      <w:bodyDiv w:val="1"/>
      <w:marLeft w:val="0"/>
      <w:marRight w:val="0"/>
      <w:marTop w:val="0"/>
      <w:marBottom w:val="0"/>
      <w:divBdr>
        <w:top w:val="none" w:sz="0" w:space="0" w:color="auto"/>
        <w:left w:val="none" w:sz="0" w:space="0" w:color="auto"/>
        <w:bottom w:val="none" w:sz="0" w:space="0" w:color="auto"/>
        <w:right w:val="none" w:sz="0" w:space="0" w:color="auto"/>
      </w:divBdr>
    </w:div>
    <w:div w:id="1928271511">
      <w:bodyDiv w:val="1"/>
      <w:marLeft w:val="0"/>
      <w:marRight w:val="0"/>
      <w:marTop w:val="0"/>
      <w:marBottom w:val="0"/>
      <w:divBdr>
        <w:top w:val="none" w:sz="0" w:space="0" w:color="auto"/>
        <w:left w:val="none" w:sz="0" w:space="0" w:color="auto"/>
        <w:bottom w:val="none" w:sz="0" w:space="0" w:color="auto"/>
        <w:right w:val="none" w:sz="0" w:space="0" w:color="auto"/>
      </w:divBdr>
    </w:div>
    <w:div w:id="19879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1161</TotalTime>
  <Pages>8</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Jonathan Corbett</cp:lastModifiedBy>
  <cp:revision>335</cp:revision>
  <cp:lastPrinted>2021-03-23T17:36:00Z</cp:lastPrinted>
  <dcterms:created xsi:type="dcterms:W3CDTF">2020-08-26T15:30:00Z</dcterms:created>
  <dcterms:modified xsi:type="dcterms:W3CDTF">2026-02-20T15:52:00Z</dcterms:modified>
</cp:coreProperties>
</file>